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69A0C13"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w:t>
      </w:r>
      <w:r w:rsidR="00806025">
        <w:rPr>
          <w:noProof w:val="0"/>
          <w:color w:val="000000" w:themeColor="text1"/>
          <w:sz w:val="24"/>
          <w:szCs w:val="24"/>
          <w:lang w:val="de-DE"/>
        </w:rPr>
        <w:t>0</w:t>
      </w:r>
      <w:r w:rsidR="00706951">
        <w:rPr>
          <w:noProof w:val="0"/>
          <w:color w:val="000000" w:themeColor="text1"/>
          <w:sz w:val="24"/>
          <w:szCs w:val="24"/>
          <w:lang w:val="de-DE"/>
        </w:rPr>
        <w:t>8</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044804" w:rsidRPr="00412CD5">
        <w:rPr>
          <w:noProof w:val="0"/>
          <w:color w:val="000000" w:themeColor="text1"/>
          <w:sz w:val="24"/>
          <w:szCs w:val="24"/>
          <w:lang w:val="de-DE"/>
        </w:rPr>
        <w:t>2</w:t>
      </w:r>
      <w:r w:rsidR="0080077B">
        <w:rPr>
          <w:noProof w:val="0"/>
          <w:color w:val="000000" w:themeColor="text1"/>
          <w:sz w:val="24"/>
          <w:szCs w:val="24"/>
          <w:lang w:val="de-DE"/>
        </w:rPr>
        <w:t>201639</w:t>
      </w:r>
      <w:r w:rsidR="00044804" w:rsidRPr="001B0BC0" w:rsidDel="0038333B">
        <w:rPr>
          <w:noProof w:val="0"/>
          <w:color w:val="000000" w:themeColor="text1"/>
          <w:sz w:val="24"/>
          <w:szCs w:val="24"/>
          <w:lang w:val="de-DE"/>
        </w:rPr>
        <w:t xml:space="preserve"> </w:t>
      </w:r>
    </w:p>
    <w:p w14:paraId="30E02940" w14:textId="0744762F" w:rsidR="00CA26CE" w:rsidRPr="00A336DC" w:rsidRDefault="001C0CA2" w:rsidP="00CA26CE">
      <w:pPr>
        <w:pStyle w:val="Header"/>
        <w:rPr>
          <w:noProof w:val="0"/>
          <w:color w:val="000000" w:themeColor="text1"/>
          <w:sz w:val="24"/>
          <w:szCs w:val="24"/>
          <w:lang w:val="de-DE"/>
        </w:rPr>
      </w:pPr>
      <w:r w:rsidRPr="001C0CA2">
        <w:rPr>
          <w:noProof w:val="0"/>
          <w:color w:val="000000" w:themeColor="text1"/>
          <w:sz w:val="24"/>
          <w:szCs w:val="24"/>
          <w:lang w:val="de-DE"/>
        </w:rPr>
        <w:t xml:space="preserve">e-Meeting, </w:t>
      </w:r>
      <w:proofErr w:type="spellStart"/>
      <w:r w:rsidRPr="001C0CA2">
        <w:rPr>
          <w:noProof w:val="0"/>
          <w:color w:val="000000" w:themeColor="text1"/>
          <w:sz w:val="24"/>
          <w:szCs w:val="24"/>
          <w:lang w:val="de-DE"/>
        </w:rPr>
        <w:t>February</w:t>
      </w:r>
      <w:proofErr w:type="spellEnd"/>
      <w:r w:rsidRPr="001C0CA2">
        <w:rPr>
          <w:noProof w:val="0"/>
          <w:color w:val="000000" w:themeColor="text1"/>
          <w:sz w:val="24"/>
          <w:szCs w:val="24"/>
          <w:lang w:val="de-DE"/>
        </w:rPr>
        <w:t xml:space="preserve"> 21st – March 3rd,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EBB02BF"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806025">
        <w:rPr>
          <w:rFonts w:cs="Arial"/>
          <w:b/>
          <w:bCs/>
          <w:color w:val="000000" w:themeColor="text1"/>
          <w:sz w:val="24"/>
          <w:szCs w:val="24"/>
          <w:lang w:val="en-US"/>
        </w:rPr>
        <w:t>6</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7BC56A1E"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80077B">
        <w:rPr>
          <w:rFonts w:ascii="Arial" w:hAnsi="Arial" w:cs="Arial"/>
          <w:b/>
          <w:bCs/>
          <w:color w:val="000000" w:themeColor="text1"/>
          <w:sz w:val="24"/>
          <w:szCs w:val="24"/>
          <w:lang w:val="en-US"/>
        </w:rPr>
        <w:t>Maintenance of</w:t>
      </w:r>
      <w:r w:rsidR="00787536" w:rsidRPr="003D3F36">
        <w:rPr>
          <w:rFonts w:ascii="Arial" w:hAnsi="Arial" w:cs="Arial"/>
          <w:b/>
          <w:bCs/>
          <w:color w:val="000000" w:themeColor="text1"/>
          <w:sz w:val="24"/>
          <w:szCs w:val="24"/>
          <w:lang w:val="en-US"/>
        </w:rPr>
        <w:t xml:space="preserve"> </w:t>
      </w:r>
      <w:r w:rsidR="000D1833">
        <w:rPr>
          <w:rFonts w:ascii="Arial" w:hAnsi="Arial" w:cs="Arial"/>
          <w:b/>
          <w:bCs/>
          <w:color w:val="000000" w:themeColor="text1"/>
          <w:sz w:val="24"/>
          <w:szCs w:val="24"/>
          <w:lang w:val="en-US"/>
        </w:rPr>
        <w:t>Inactive Mode Positioning</w:t>
      </w:r>
      <w:r w:rsidR="002B0106">
        <w:rPr>
          <w:rFonts w:ascii="Arial" w:hAnsi="Arial" w:cs="Arial"/>
          <w:b/>
          <w:bCs/>
          <w:color w:val="000000" w:themeColor="text1"/>
          <w:sz w:val="24"/>
          <w:szCs w:val="24"/>
          <w:lang w:val="en-US"/>
        </w:rPr>
        <w:t xml:space="preserve"> </w:t>
      </w:r>
      <w:r w:rsidR="007677A0">
        <w:rPr>
          <w:rFonts w:ascii="Arial" w:hAnsi="Arial" w:cs="Arial"/>
          <w:b/>
          <w:bCs/>
          <w:color w:val="000000" w:themeColor="text1"/>
          <w:sz w:val="24"/>
          <w:szCs w:val="24"/>
          <w:lang w:val="en-US"/>
        </w:rPr>
        <w:t>and on-demand PRS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4127D7EE" w14:textId="4D8AE78B" w:rsidR="00E23360" w:rsidRPr="00E23360" w:rsidRDefault="004812B9" w:rsidP="00E23360">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007677A0">
        <w:rPr>
          <w:color w:val="000000" w:themeColor="text1"/>
          <w:lang w:val="en-US"/>
        </w:rPr>
        <w:t xml:space="preserve"> and inactive mode positioning</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481E9A">
        <w:rPr>
          <w:color w:val="000000" w:themeColor="text1"/>
          <w:lang w:val="en-US"/>
        </w:rPr>
        <w:t>-6</w:t>
      </w:r>
      <w:r w:rsidR="006E03F9">
        <w:rPr>
          <w:color w:val="000000" w:themeColor="text1"/>
          <w:lang w:val="en-US"/>
        </w:rPr>
        <w:t>]</w:t>
      </w:r>
      <w:r w:rsidRPr="003D3F36">
        <w:rPr>
          <w:color w:val="000000" w:themeColor="text1"/>
          <w:lang w:val="en-US"/>
        </w:rPr>
        <w:t>.</w:t>
      </w:r>
      <w:r w:rsidR="009B0B40">
        <w:rPr>
          <w:color w:val="000000" w:themeColor="text1"/>
          <w:lang w:val="en-US"/>
        </w:rPr>
        <w:t xml:space="preserve"> The objective</w:t>
      </w:r>
      <w:r w:rsidR="00E23360">
        <w:rPr>
          <w:color w:val="000000" w:themeColor="text1"/>
          <w:lang w:val="en-US"/>
        </w:rPr>
        <w:t>s</w:t>
      </w:r>
      <w:r w:rsidR="009B0B40">
        <w:rPr>
          <w:color w:val="000000" w:themeColor="text1"/>
          <w:lang w:val="en-US"/>
        </w:rPr>
        <w:t xml:space="preserve"> from the WID </w:t>
      </w:r>
      <w:r w:rsidR="00E23360">
        <w:rPr>
          <w:color w:val="000000" w:themeColor="text1"/>
          <w:lang w:val="en-US"/>
        </w:rPr>
        <w:t>are</w:t>
      </w:r>
      <w:r w:rsidRPr="003D3F36">
        <w:rPr>
          <w:color w:val="000000" w:themeColor="text1"/>
          <w:lang w:val="en-US"/>
        </w:rPr>
        <w:t xml:space="preserve">   </w:t>
      </w:r>
      <w:r w:rsidR="00D62D9D" w:rsidRPr="003D3F36">
        <w:rPr>
          <w:color w:val="000000" w:themeColor="text1"/>
          <w:lang w:val="en-US"/>
        </w:rPr>
        <w:t xml:space="preserve"> </w:t>
      </w:r>
      <w:bookmarkStart w:id="1" w:name="_Hlk67643273"/>
    </w:p>
    <w:p w14:paraId="69C90B0B" w14:textId="3656F5FE" w:rsidR="00E23360" w:rsidRPr="00E23360" w:rsidRDefault="00E23360" w:rsidP="00E23360">
      <w:pPr>
        <w:pStyle w:val="ListParagraph"/>
        <w:numPr>
          <w:ilvl w:val="0"/>
          <w:numId w:val="41"/>
        </w:numPr>
        <w:overflowPunct w:val="0"/>
        <w:autoSpaceDE w:val="0"/>
        <w:autoSpaceDN w:val="0"/>
        <w:adjustRightInd w:val="0"/>
        <w:spacing w:after="180"/>
        <w:textAlignment w:val="baseline"/>
        <w:rPr>
          <w:sz w:val="20"/>
          <w:szCs w:val="20"/>
          <w:lang w:val="en-GB" w:eastAsia="en-US"/>
        </w:rPr>
      </w:pPr>
      <w:r w:rsidRPr="00E23360">
        <w:rPr>
          <w:rFonts w:hint="eastAsia"/>
          <w:sz w:val="20"/>
          <w:szCs w:val="20"/>
          <w:lang w:val="en-GB" w:eastAsia="en-US"/>
        </w:rPr>
        <w:t xml:space="preserve">Specify </w:t>
      </w:r>
      <w:r w:rsidRPr="00E23360">
        <w:rPr>
          <w:sz w:val="20"/>
          <w:szCs w:val="20"/>
          <w:lang w:val="en-GB" w:eastAsia="en-US"/>
        </w:rPr>
        <w:t xml:space="preserve">methods, measurements, signalling and procedures to support positioning for UEs </w:t>
      </w:r>
      <w:r w:rsidRPr="00E23360">
        <w:rPr>
          <w:rFonts w:hint="eastAsia"/>
          <w:sz w:val="20"/>
          <w:szCs w:val="20"/>
          <w:lang w:val="en-GB" w:eastAsia="en-US"/>
        </w:rPr>
        <w:t>in RRC_</w:t>
      </w:r>
      <w:r w:rsidRPr="00E23360">
        <w:rPr>
          <w:sz w:val="20"/>
          <w:szCs w:val="20"/>
          <w:lang w:val="en-GB" w:eastAsia="en-US"/>
        </w:rPr>
        <w:t xml:space="preserve"> INACTIVE</w:t>
      </w:r>
      <w:r w:rsidRPr="00E23360">
        <w:rPr>
          <w:rFonts w:hint="eastAsia"/>
          <w:sz w:val="20"/>
          <w:szCs w:val="20"/>
          <w:lang w:val="en-GB" w:eastAsia="en-US"/>
        </w:rPr>
        <w:t xml:space="preserve"> state</w:t>
      </w:r>
      <w:r w:rsidRPr="00E23360">
        <w:rPr>
          <w:sz w:val="20"/>
          <w:szCs w:val="20"/>
          <w:lang w:val="en-GB" w:eastAsia="en-US"/>
        </w:rPr>
        <w:t>, for UE-based and UE-assisted positioning solutions, including [RAN2, RAN1, RAN</w:t>
      </w:r>
      <w:proofErr w:type="gramStart"/>
      <w:r w:rsidRPr="00E23360">
        <w:rPr>
          <w:sz w:val="20"/>
          <w:szCs w:val="20"/>
          <w:lang w:val="en-GB" w:eastAsia="en-US"/>
        </w:rPr>
        <w:t>3,RAN</w:t>
      </w:r>
      <w:proofErr w:type="gramEnd"/>
      <w:r w:rsidRPr="00E23360">
        <w:rPr>
          <w:sz w:val="20"/>
          <w:szCs w:val="20"/>
          <w:lang w:val="en-GB" w:eastAsia="en-US"/>
        </w:rPr>
        <w:t>4]:</w:t>
      </w:r>
    </w:p>
    <w:p w14:paraId="60B99C48" w14:textId="77777777" w:rsidR="00E23360" w:rsidRPr="00062283" w:rsidRDefault="00E23360" w:rsidP="00E23360">
      <w:pPr>
        <w:numPr>
          <w:ilvl w:val="1"/>
          <w:numId w:val="41"/>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4BAD5697" w14:textId="77777777" w:rsidR="00E23360" w:rsidRDefault="00E23360" w:rsidP="00E23360">
      <w:pPr>
        <w:numPr>
          <w:ilvl w:val="2"/>
          <w:numId w:val="41"/>
        </w:numPr>
        <w:rPr>
          <w:rFonts w:eastAsia="MS Mincho"/>
        </w:rPr>
      </w:pPr>
      <w:r w:rsidRPr="00062283">
        <w:rPr>
          <w:rFonts w:eastAsia="MS Mincho"/>
        </w:rPr>
        <w:t>Support of UE positioning measurements for UEs in RRC_INACTIVE state</w:t>
      </w:r>
    </w:p>
    <w:p w14:paraId="53DFAFED" w14:textId="77777777" w:rsidR="00E23360" w:rsidRDefault="00E23360" w:rsidP="00E23360">
      <w:pPr>
        <w:numPr>
          <w:ilvl w:val="2"/>
          <w:numId w:val="41"/>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76D0578" w14:textId="77777777" w:rsidR="00E23360" w:rsidRPr="00B45D73" w:rsidRDefault="00E23360" w:rsidP="00E23360">
      <w:pPr>
        <w:pStyle w:val="ListParagraph"/>
        <w:ind w:left="1080" w:firstLine="720"/>
        <w:rPr>
          <w:sz w:val="20"/>
          <w:szCs w:val="20"/>
        </w:rPr>
      </w:pPr>
      <w:proofErr w:type="spellStart"/>
      <w:r w:rsidRPr="00B45D73">
        <w:rPr>
          <w:rFonts w:eastAsia="MS Mincho"/>
          <w:sz w:val="20"/>
          <w:szCs w:val="20"/>
          <w:lang w:eastAsia="en-GB"/>
        </w:rPr>
        <w:t>Note</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this</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work</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will</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be</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coordinated</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with</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the</w:t>
      </w:r>
      <w:proofErr w:type="spellEnd"/>
      <w:r w:rsidRPr="00B45D73">
        <w:rPr>
          <w:rFonts w:eastAsia="MS Mincho"/>
          <w:sz w:val="20"/>
          <w:szCs w:val="20"/>
          <w:lang w:eastAsia="en-GB"/>
        </w:rPr>
        <w:t xml:space="preserve"> SDT WI. </w:t>
      </w:r>
    </w:p>
    <w:p w14:paraId="3C77956D" w14:textId="77777777" w:rsidR="00E23360" w:rsidRPr="006D02BC" w:rsidRDefault="00E23360" w:rsidP="00E23360">
      <w:pPr>
        <w:numPr>
          <w:ilvl w:val="1"/>
          <w:numId w:val="41"/>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52AC3F5A" w14:textId="77777777" w:rsidR="00E23360" w:rsidRPr="006D02BC" w:rsidRDefault="00E23360" w:rsidP="00E23360">
      <w:pPr>
        <w:numPr>
          <w:ilvl w:val="2"/>
          <w:numId w:val="41"/>
        </w:numPr>
        <w:rPr>
          <w:rFonts w:eastAsia="MS Mincho"/>
        </w:rPr>
      </w:pPr>
      <w:r w:rsidRPr="006D02BC">
        <w:rPr>
          <w:rFonts w:eastAsia="MS Mincho"/>
        </w:rPr>
        <w:t>UL and DL+UL NR positioning methods</w:t>
      </w:r>
    </w:p>
    <w:p w14:paraId="350747D9" w14:textId="77777777" w:rsidR="00E23360" w:rsidRPr="006D02BC" w:rsidRDefault="00E23360" w:rsidP="00E23360">
      <w:pPr>
        <w:numPr>
          <w:ilvl w:val="2"/>
          <w:numId w:val="41"/>
        </w:numPr>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1"/>
    <w:p w14:paraId="735C15BD" w14:textId="77777777" w:rsidR="00E23360" w:rsidRPr="00D754FD" w:rsidRDefault="00E23360" w:rsidP="00E23360">
      <w:pPr>
        <w:numPr>
          <w:ilvl w:val="0"/>
          <w:numId w:val="41"/>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EBADF8F" w14:textId="77777777" w:rsidR="00E23360" w:rsidRPr="00143EEF" w:rsidRDefault="00E23360" w:rsidP="00E23360">
      <w:pPr>
        <w:numPr>
          <w:ilvl w:val="1"/>
          <w:numId w:val="41"/>
        </w:numPr>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521F3A01" w14:textId="77777777" w:rsidR="00E23360" w:rsidRDefault="00E23360" w:rsidP="00E23360">
      <w:pPr>
        <w:numPr>
          <w:ilvl w:val="1"/>
          <w:numId w:val="41"/>
        </w:numPr>
        <w:rPr>
          <w:rFonts w:eastAsia="MS Mincho"/>
        </w:rPr>
      </w:pPr>
      <w:r w:rsidRPr="00F448EE">
        <w:rPr>
          <w:rFonts w:eastAsia="MS Mincho" w:hint="eastAsia"/>
        </w:rPr>
        <w:t xml:space="preserve">LMF (network)-initiated request of on-demand DL PRS </w:t>
      </w:r>
      <w:proofErr w:type="gramStart"/>
      <w:r w:rsidRPr="00F448EE">
        <w:rPr>
          <w:rFonts w:eastAsia="MS Mincho" w:hint="eastAsia"/>
        </w:rPr>
        <w:t>transmission</w:t>
      </w:r>
      <w:r>
        <w:rPr>
          <w:rFonts w:eastAsia="MS Mincho"/>
        </w:rPr>
        <w:t>;</w:t>
      </w:r>
      <w:proofErr w:type="gramEnd"/>
      <w:r w:rsidRPr="00417549">
        <w:rPr>
          <w:rFonts w:eastAsia="MS Mincho"/>
        </w:rPr>
        <w:t xml:space="preserve"> </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0DFCAF1C" w14:textId="7C52F96B" w:rsidR="007677A0" w:rsidRDefault="00594042" w:rsidP="00CC3A91">
      <w:pPr>
        <w:pStyle w:val="Heading2"/>
        <w:ind w:left="567"/>
        <w:rPr>
          <w:lang w:val="en-US" w:eastAsia="ja-JP"/>
        </w:rPr>
      </w:pPr>
      <w:r>
        <w:rPr>
          <w:lang w:val="en-US" w:eastAsia="ja-JP"/>
        </w:rPr>
        <w:t>PRS measurement</w:t>
      </w:r>
    </w:p>
    <w:p w14:paraId="404368DE" w14:textId="1837518B" w:rsidR="00701200" w:rsidRDefault="00B767F3" w:rsidP="00B767F3">
      <w:pPr>
        <w:rPr>
          <w:lang w:eastAsia="ja-JP"/>
        </w:rPr>
      </w:pPr>
      <w:r>
        <w:rPr>
          <w:lang w:eastAsia="ja-JP"/>
        </w:rPr>
        <w:t xml:space="preserve"> </w:t>
      </w:r>
      <w:r w:rsidR="00701200" w:rsidRPr="00B767F3">
        <w:rPr>
          <w:lang w:eastAsia="ja-JP"/>
        </w:rPr>
        <w:t>In RAN1 #107e meeting,</w:t>
      </w:r>
      <w:r w:rsidR="00A25F83" w:rsidRPr="00B767F3">
        <w:rPr>
          <w:lang w:eastAsia="ja-JP"/>
        </w:rPr>
        <w:t xml:space="preserve"> </w:t>
      </w:r>
      <w:r w:rsidR="00ED5A5D" w:rsidRPr="00B767F3">
        <w:rPr>
          <w:lang w:eastAsia="ja-JP"/>
        </w:rPr>
        <w:t xml:space="preserve">RAN1 agreed to support </w:t>
      </w:r>
      <w:r w:rsidR="002010CE" w:rsidRPr="00B767F3">
        <w:rPr>
          <w:lang w:eastAsia="ja-JP"/>
        </w:rPr>
        <w:t xml:space="preserve">DL PRS processing for both outside and inside of the initial BWP </w:t>
      </w:r>
      <w:r w:rsidR="003C3791" w:rsidRPr="00B767F3">
        <w:rPr>
          <w:lang w:eastAsia="ja-JP"/>
        </w:rPr>
        <w:t>of the RRC_INACTIVE state UEs.</w:t>
      </w:r>
      <w:r w:rsidR="00634494">
        <w:rPr>
          <w:lang w:eastAsia="ja-JP"/>
        </w:rPr>
        <w:t xml:space="preserve"> Also, SRS resource configuration is allowed for both outside and inside of the initial UL BWP.</w:t>
      </w:r>
    </w:p>
    <w:p w14:paraId="7CFA07E9" w14:textId="5B20D38B" w:rsidR="000A707E" w:rsidRPr="00301285" w:rsidRDefault="000A707E" w:rsidP="000A707E">
      <w:pPr>
        <w:rPr>
          <w:rFonts w:ascii="Times" w:hAnsi="Times" w:cs="Times"/>
          <w:b/>
          <w:iCs/>
          <w:lang w:eastAsia="x-none"/>
        </w:rPr>
      </w:pPr>
      <w:r w:rsidRPr="00301285">
        <w:rPr>
          <w:rFonts w:ascii="Times" w:hAnsi="Times" w:cs="Times"/>
          <w:b/>
          <w:iCs/>
          <w:highlight w:val="green"/>
          <w:lang w:eastAsia="x-none"/>
        </w:rPr>
        <w:t>Agreement</w:t>
      </w:r>
    </w:p>
    <w:p w14:paraId="1F0E6477" w14:textId="77777777" w:rsidR="000A707E" w:rsidRPr="00301285" w:rsidRDefault="000A707E" w:rsidP="000A707E">
      <w:pPr>
        <w:rPr>
          <w:rFonts w:ascii="Times" w:hAnsi="Times" w:cs="Times"/>
          <w:iCs/>
          <w:lang w:eastAsia="x-none"/>
        </w:rPr>
      </w:pPr>
      <w:r w:rsidRPr="00301285">
        <w:rPr>
          <w:rFonts w:ascii="Times" w:hAnsi="Times" w:cs="Times"/>
          <w:iCs/>
          <w:lang w:eastAsia="x-none"/>
        </w:rPr>
        <w:t>For UE in RRC_INACTIVE state can support DL PRS processing outside and inside of the initial DL BWP:</w:t>
      </w:r>
    </w:p>
    <w:p w14:paraId="0630F596" w14:textId="77777777" w:rsidR="000A707E" w:rsidRPr="00301285" w:rsidRDefault="000A707E" w:rsidP="000A707E">
      <w:pPr>
        <w:pStyle w:val="ListParagraph"/>
        <w:numPr>
          <w:ilvl w:val="0"/>
          <w:numId w:val="58"/>
        </w:numPr>
        <w:contextualSpacing w:val="0"/>
        <w:rPr>
          <w:rFonts w:ascii="Times" w:hAnsi="Times" w:cs="Times"/>
          <w:sz w:val="20"/>
          <w:szCs w:val="20"/>
          <w:lang w:eastAsia="x-none"/>
        </w:rPr>
      </w:pPr>
      <w:r w:rsidRPr="00301285">
        <w:rPr>
          <w:rFonts w:ascii="Times" w:hAnsi="Times" w:cs="Times"/>
          <w:sz w:val="20"/>
          <w:szCs w:val="20"/>
        </w:rPr>
        <w:t xml:space="preserve">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w:t>
      </w:r>
      <w:r w:rsidRPr="00301285">
        <w:rPr>
          <w:rFonts w:ascii="Times" w:hAnsi="Times" w:cs="Times"/>
          <w:sz w:val="20"/>
          <w:szCs w:val="20"/>
          <w:u w:val="single"/>
        </w:rPr>
        <w:t xml:space="preserve">outside of </w:t>
      </w:r>
      <w:proofErr w:type="spellStart"/>
      <w:r w:rsidRPr="00301285">
        <w:rPr>
          <w:rFonts w:ascii="Times" w:hAnsi="Times" w:cs="Times"/>
          <w:sz w:val="20"/>
          <w:szCs w:val="20"/>
          <w:u w:val="single"/>
        </w:rPr>
        <w:t>the</w:t>
      </w:r>
      <w:proofErr w:type="spellEnd"/>
      <w:r w:rsidRPr="00301285">
        <w:rPr>
          <w:rFonts w:ascii="Times" w:hAnsi="Times" w:cs="Times"/>
          <w:sz w:val="20"/>
          <w:szCs w:val="20"/>
          <w:u w:val="single"/>
        </w:rPr>
        <w:t xml:space="preserve"> </w:t>
      </w:r>
      <w:proofErr w:type="spellStart"/>
      <w:r w:rsidRPr="00301285">
        <w:rPr>
          <w:rFonts w:ascii="Times" w:hAnsi="Times" w:cs="Times"/>
          <w:sz w:val="20"/>
          <w:szCs w:val="20"/>
          <w:u w:val="single"/>
        </w:rPr>
        <w:t>initial</w:t>
      </w:r>
      <w:proofErr w:type="spellEnd"/>
      <w:r w:rsidRPr="00301285">
        <w:rPr>
          <w:rFonts w:ascii="Times" w:hAnsi="Times" w:cs="Times"/>
          <w:sz w:val="20"/>
          <w:szCs w:val="20"/>
          <w:u w:val="single"/>
        </w:rPr>
        <w:t xml:space="preserve"> DL BWP</w:t>
      </w:r>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SCS, CP </w:t>
      </w:r>
      <w:proofErr w:type="spellStart"/>
      <w:r w:rsidRPr="00301285">
        <w:rPr>
          <w:rFonts w:ascii="Times" w:hAnsi="Times" w:cs="Times"/>
          <w:sz w:val="20"/>
          <w:szCs w:val="20"/>
        </w:rPr>
        <w:t>type</w:t>
      </w:r>
      <w:proofErr w:type="spellEnd"/>
      <w:r w:rsidRPr="00301285">
        <w:rPr>
          <w:rFonts w:ascii="Times" w:hAnsi="Times" w:cs="Times"/>
          <w:sz w:val="20"/>
          <w:szCs w:val="20"/>
        </w:rPr>
        <w:t xml:space="preserve"> of DL PRS </w:t>
      </w:r>
      <w:proofErr w:type="spellStart"/>
      <w:r w:rsidRPr="00301285">
        <w:rPr>
          <w:rFonts w:ascii="Times" w:hAnsi="Times" w:cs="Times"/>
          <w:sz w:val="20"/>
          <w:szCs w:val="20"/>
        </w:rPr>
        <w:t>can</w:t>
      </w:r>
      <w:proofErr w:type="spellEnd"/>
      <w:r w:rsidRPr="00301285">
        <w:rPr>
          <w:rFonts w:ascii="Times" w:hAnsi="Times" w:cs="Times"/>
          <w:sz w:val="20"/>
          <w:szCs w:val="20"/>
        </w:rPr>
        <w:t xml:space="preserve"> </w:t>
      </w:r>
      <w:proofErr w:type="spellStart"/>
      <w:r w:rsidRPr="00301285">
        <w:rPr>
          <w:rFonts w:ascii="Times" w:hAnsi="Times" w:cs="Times"/>
          <w:sz w:val="20"/>
          <w:szCs w:val="20"/>
        </w:rPr>
        <w:t>be</w:t>
      </w:r>
      <w:proofErr w:type="spellEnd"/>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same</w:t>
      </w:r>
      <w:proofErr w:type="spellEnd"/>
      <w:r w:rsidRPr="00301285">
        <w:rPr>
          <w:rFonts w:ascii="Times" w:hAnsi="Times" w:cs="Times"/>
          <w:sz w:val="20"/>
          <w:szCs w:val="20"/>
        </w:rPr>
        <w:t xml:space="preserve"> </w:t>
      </w:r>
      <w:proofErr w:type="spellStart"/>
      <w:r w:rsidRPr="00301285">
        <w:rPr>
          <w:rFonts w:ascii="Times" w:hAnsi="Times" w:cs="Times"/>
          <w:sz w:val="20"/>
          <w:szCs w:val="20"/>
        </w:rPr>
        <w:t>or</w:t>
      </w:r>
      <w:proofErr w:type="spellEnd"/>
      <w:r w:rsidRPr="00301285">
        <w:rPr>
          <w:rFonts w:ascii="Times" w:hAnsi="Times" w:cs="Times"/>
          <w:sz w:val="20"/>
          <w:szCs w:val="20"/>
        </w:rPr>
        <w:t xml:space="preserve"> </w:t>
      </w:r>
      <w:proofErr w:type="spellStart"/>
      <w:r w:rsidRPr="00301285">
        <w:rPr>
          <w:rFonts w:ascii="Times" w:hAnsi="Times" w:cs="Times"/>
          <w:sz w:val="20"/>
          <w:szCs w:val="20"/>
        </w:rPr>
        <w:t>different</w:t>
      </w:r>
      <w:proofErr w:type="spellEnd"/>
      <w:r w:rsidRPr="00301285">
        <w:rPr>
          <w:rFonts w:ascii="Times" w:hAnsi="Times" w:cs="Times"/>
          <w:sz w:val="20"/>
          <w:szCs w:val="20"/>
        </w:rPr>
        <w:t xml:space="preserve"> as for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initial</w:t>
      </w:r>
      <w:proofErr w:type="spellEnd"/>
      <w:r w:rsidRPr="00301285">
        <w:rPr>
          <w:rFonts w:ascii="Times" w:hAnsi="Times" w:cs="Times"/>
          <w:sz w:val="20"/>
          <w:szCs w:val="20"/>
        </w:rPr>
        <w:t xml:space="preserve"> DL BWP</w:t>
      </w:r>
    </w:p>
    <w:p w14:paraId="1F4A327E" w14:textId="77777777" w:rsidR="000A707E" w:rsidRPr="00301285" w:rsidRDefault="000A707E" w:rsidP="000A707E">
      <w:pPr>
        <w:pStyle w:val="ListParagraph"/>
        <w:numPr>
          <w:ilvl w:val="0"/>
          <w:numId w:val="58"/>
        </w:numPr>
        <w:contextualSpacing w:val="0"/>
        <w:rPr>
          <w:rFonts w:ascii="Times" w:hAnsi="Times" w:cs="Times"/>
          <w:sz w:val="20"/>
          <w:szCs w:val="20"/>
        </w:rPr>
      </w:pPr>
      <w:r w:rsidRPr="00301285">
        <w:rPr>
          <w:rFonts w:ascii="Times" w:hAnsi="Times" w:cs="Times"/>
          <w:sz w:val="20"/>
          <w:szCs w:val="20"/>
        </w:rPr>
        <w:t xml:space="preserve">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w:t>
      </w:r>
      <w:r w:rsidRPr="00301285">
        <w:rPr>
          <w:rFonts w:ascii="Times" w:hAnsi="Times" w:cs="Times"/>
          <w:sz w:val="20"/>
          <w:szCs w:val="20"/>
          <w:u w:val="single"/>
        </w:rPr>
        <w:t xml:space="preserve">inside of </w:t>
      </w:r>
      <w:proofErr w:type="spellStart"/>
      <w:r w:rsidRPr="00301285">
        <w:rPr>
          <w:rFonts w:ascii="Times" w:hAnsi="Times" w:cs="Times"/>
          <w:sz w:val="20"/>
          <w:szCs w:val="20"/>
          <w:u w:val="single"/>
        </w:rPr>
        <w:t>the</w:t>
      </w:r>
      <w:proofErr w:type="spellEnd"/>
      <w:r w:rsidRPr="00301285">
        <w:rPr>
          <w:rFonts w:ascii="Times" w:hAnsi="Times" w:cs="Times"/>
          <w:sz w:val="20"/>
          <w:szCs w:val="20"/>
          <w:u w:val="single"/>
        </w:rPr>
        <w:t xml:space="preserve"> </w:t>
      </w:r>
      <w:proofErr w:type="spellStart"/>
      <w:r w:rsidRPr="00301285">
        <w:rPr>
          <w:rFonts w:ascii="Times" w:hAnsi="Times" w:cs="Times"/>
          <w:sz w:val="20"/>
          <w:szCs w:val="20"/>
          <w:u w:val="single"/>
        </w:rPr>
        <w:t>initial</w:t>
      </w:r>
      <w:proofErr w:type="spellEnd"/>
      <w:r w:rsidRPr="00301285">
        <w:rPr>
          <w:rFonts w:ascii="Times" w:hAnsi="Times" w:cs="Times"/>
          <w:sz w:val="20"/>
          <w:szCs w:val="20"/>
          <w:u w:val="single"/>
        </w:rPr>
        <w:t xml:space="preserve"> DL BWP</w:t>
      </w:r>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SCS, CP </w:t>
      </w:r>
      <w:proofErr w:type="spellStart"/>
      <w:r w:rsidRPr="00301285">
        <w:rPr>
          <w:rFonts w:ascii="Times" w:hAnsi="Times" w:cs="Times"/>
          <w:sz w:val="20"/>
          <w:szCs w:val="20"/>
        </w:rPr>
        <w:t>type</w:t>
      </w:r>
      <w:proofErr w:type="spellEnd"/>
      <w:r w:rsidRPr="00301285">
        <w:rPr>
          <w:rFonts w:ascii="Times" w:hAnsi="Times" w:cs="Times"/>
          <w:sz w:val="20"/>
          <w:szCs w:val="20"/>
        </w:rPr>
        <w:t xml:space="preserve"> of DL PRS is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same</w:t>
      </w:r>
      <w:proofErr w:type="spellEnd"/>
      <w:r w:rsidRPr="00301285">
        <w:rPr>
          <w:rFonts w:ascii="Times" w:hAnsi="Times" w:cs="Times"/>
          <w:sz w:val="20"/>
          <w:szCs w:val="20"/>
        </w:rPr>
        <w:t xml:space="preserve"> as for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initial</w:t>
      </w:r>
      <w:proofErr w:type="spellEnd"/>
      <w:r w:rsidRPr="00301285">
        <w:rPr>
          <w:rFonts w:ascii="Times" w:hAnsi="Times" w:cs="Times"/>
          <w:sz w:val="20"/>
          <w:szCs w:val="20"/>
        </w:rPr>
        <w:t xml:space="preserve"> DL BWP.</w:t>
      </w:r>
    </w:p>
    <w:p w14:paraId="7C7FCBAF" w14:textId="77777777" w:rsidR="000A707E" w:rsidRPr="00301285" w:rsidRDefault="000A707E" w:rsidP="000A707E">
      <w:pPr>
        <w:pStyle w:val="ListParagraph"/>
        <w:numPr>
          <w:ilvl w:val="0"/>
          <w:numId w:val="58"/>
        </w:numPr>
        <w:contextualSpacing w:val="0"/>
        <w:rPr>
          <w:rFonts w:ascii="Times" w:hAnsi="Times" w:cs="Times"/>
          <w:sz w:val="20"/>
          <w:szCs w:val="20"/>
        </w:rPr>
      </w:pPr>
      <w:proofErr w:type="spellStart"/>
      <w:r w:rsidRPr="00301285">
        <w:rPr>
          <w:rFonts w:ascii="Times" w:hAnsi="Times" w:cs="Times"/>
          <w:sz w:val="20"/>
          <w:szCs w:val="20"/>
        </w:rPr>
        <w:t>Potential</w:t>
      </w:r>
      <w:proofErr w:type="spellEnd"/>
      <w:r w:rsidRPr="00301285">
        <w:rPr>
          <w:rFonts w:ascii="Times" w:hAnsi="Times" w:cs="Times"/>
          <w:sz w:val="20"/>
          <w:szCs w:val="20"/>
        </w:rPr>
        <w:t xml:space="preserve"> </w:t>
      </w:r>
      <w:proofErr w:type="spellStart"/>
      <w:r w:rsidRPr="00301285">
        <w:rPr>
          <w:rFonts w:ascii="Times" w:hAnsi="Times" w:cs="Times"/>
          <w:sz w:val="20"/>
          <w:szCs w:val="20"/>
        </w:rPr>
        <w:t>impact</w:t>
      </w:r>
      <w:proofErr w:type="spellEnd"/>
      <w:r w:rsidRPr="00301285">
        <w:rPr>
          <w:rFonts w:ascii="Times" w:hAnsi="Times" w:cs="Times"/>
          <w:sz w:val="20"/>
          <w:szCs w:val="20"/>
        </w:rPr>
        <w:t xml:space="preserve"> of </w:t>
      </w:r>
      <w:proofErr w:type="spellStart"/>
      <w:r w:rsidRPr="00301285">
        <w:rPr>
          <w:rFonts w:ascii="Times" w:hAnsi="Times" w:cs="Times"/>
          <w:sz w:val="20"/>
          <w:szCs w:val="20"/>
        </w:rPr>
        <w:t>retuning</w:t>
      </w:r>
      <w:proofErr w:type="spellEnd"/>
      <w:r w:rsidRPr="00301285">
        <w:rPr>
          <w:rFonts w:ascii="Times" w:hAnsi="Times" w:cs="Times"/>
          <w:sz w:val="20"/>
          <w:szCs w:val="20"/>
        </w:rPr>
        <w:t xml:space="preserve"> </w:t>
      </w:r>
      <w:proofErr w:type="spellStart"/>
      <w:r w:rsidRPr="00301285">
        <w:rPr>
          <w:rFonts w:ascii="Times" w:hAnsi="Times" w:cs="Times"/>
          <w:sz w:val="20"/>
          <w:szCs w:val="20"/>
        </w:rPr>
        <w:t>time</w:t>
      </w:r>
      <w:proofErr w:type="spellEnd"/>
      <w:r w:rsidRPr="00301285">
        <w:rPr>
          <w:rFonts w:ascii="Times" w:hAnsi="Times" w:cs="Times"/>
          <w:sz w:val="20"/>
          <w:szCs w:val="20"/>
        </w:rPr>
        <w:t xml:space="preserve"> and </w:t>
      </w:r>
      <w:proofErr w:type="spellStart"/>
      <w:r w:rsidRPr="00301285">
        <w:rPr>
          <w:rFonts w:ascii="Times" w:hAnsi="Times" w:cs="Times"/>
          <w:sz w:val="20"/>
          <w:szCs w:val="20"/>
        </w:rPr>
        <w:t>expected</w:t>
      </w:r>
      <w:proofErr w:type="spellEnd"/>
      <w:r w:rsidRPr="00301285">
        <w:rPr>
          <w:rFonts w:ascii="Times" w:hAnsi="Times" w:cs="Times"/>
          <w:sz w:val="20"/>
          <w:szCs w:val="20"/>
        </w:rPr>
        <w:t xml:space="preserve"> RSTD </w:t>
      </w:r>
      <w:proofErr w:type="spellStart"/>
      <w:r w:rsidRPr="00301285">
        <w:rPr>
          <w:rFonts w:ascii="Times" w:hAnsi="Times" w:cs="Times"/>
          <w:sz w:val="20"/>
          <w:szCs w:val="20"/>
        </w:rPr>
        <w:t>assistance</w:t>
      </w:r>
      <w:proofErr w:type="spellEnd"/>
      <w:r w:rsidRPr="00301285">
        <w:rPr>
          <w:rFonts w:ascii="Times" w:hAnsi="Times" w:cs="Times"/>
          <w:sz w:val="20"/>
          <w:szCs w:val="20"/>
        </w:rPr>
        <w:t xml:space="preserve"> </w:t>
      </w:r>
      <w:proofErr w:type="spellStart"/>
      <w:r w:rsidRPr="00301285">
        <w:rPr>
          <w:rFonts w:ascii="Times" w:hAnsi="Times" w:cs="Times"/>
          <w:sz w:val="20"/>
          <w:szCs w:val="20"/>
        </w:rPr>
        <w:t>information</w:t>
      </w:r>
      <w:proofErr w:type="spellEnd"/>
      <w:r w:rsidRPr="00301285">
        <w:rPr>
          <w:rFonts w:ascii="Times" w:hAnsi="Times" w:cs="Times"/>
          <w:sz w:val="20"/>
          <w:szCs w:val="20"/>
        </w:rPr>
        <w:t xml:space="preserve"> on DL PRS </w:t>
      </w:r>
      <w:proofErr w:type="spellStart"/>
      <w:r w:rsidRPr="00301285">
        <w:rPr>
          <w:rFonts w:ascii="Times" w:hAnsi="Times" w:cs="Times"/>
          <w:sz w:val="20"/>
          <w:szCs w:val="20"/>
        </w:rPr>
        <w:t>reception</w:t>
      </w:r>
      <w:proofErr w:type="spellEnd"/>
      <w:r w:rsidRPr="00301285">
        <w:rPr>
          <w:rFonts w:ascii="Times" w:hAnsi="Times" w:cs="Times"/>
          <w:sz w:val="20"/>
          <w:szCs w:val="20"/>
        </w:rPr>
        <w:t xml:space="preserve"> </w:t>
      </w:r>
      <w:proofErr w:type="spellStart"/>
      <w:r w:rsidRPr="00301285">
        <w:rPr>
          <w:rFonts w:ascii="Times" w:hAnsi="Times" w:cs="Times"/>
          <w:sz w:val="20"/>
          <w:szCs w:val="20"/>
        </w:rPr>
        <w:t>performance</w:t>
      </w:r>
      <w:proofErr w:type="spellEnd"/>
      <w:r w:rsidRPr="00301285">
        <w:rPr>
          <w:rFonts w:ascii="Times" w:hAnsi="Times" w:cs="Times"/>
          <w:sz w:val="20"/>
          <w:szCs w:val="20"/>
        </w:rPr>
        <w:t xml:space="preserve"> is </w:t>
      </w:r>
      <w:proofErr w:type="spellStart"/>
      <w:r w:rsidRPr="00301285">
        <w:rPr>
          <w:rFonts w:ascii="Times" w:hAnsi="Times" w:cs="Times"/>
          <w:sz w:val="20"/>
          <w:szCs w:val="20"/>
        </w:rPr>
        <w:t>up</w:t>
      </w:r>
      <w:proofErr w:type="spellEnd"/>
      <w:r w:rsidRPr="00301285">
        <w:rPr>
          <w:rFonts w:ascii="Times" w:hAnsi="Times" w:cs="Times"/>
          <w:sz w:val="20"/>
          <w:szCs w:val="20"/>
        </w:rPr>
        <w:t xml:space="preserve"> to RAN4</w:t>
      </w:r>
    </w:p>
    <w:p w14:paraId="4DB5F674" w14:textId="77777777" w:rsidR="000A707E" w:rsidRPr="00301285" w:rsidRDefault="000A707E" w:rsidP="000A707E">
      <w:pPr>
        <w:pStyle w:val="ListParagraph"/>
        <w:numPr>
          <w:ilvl w:val="0"/>
          <w:numId w:val="58"/>
        </w:numPr>
        <w:contextualSpacing w:val="0"/>
        <w:rPr>
          <w:rFonts w:ascii="Times" w:hAnsi="Times" w:cs="Times"/>
          <w:sz w:val="20"/>
          <w:szCs w:val="20"/>
        </w:rPr>
      </w:pPr>
      <w:r w:rsidRPr="00301285">
        <w:rPr>
          <w:rFonts w:ascii="Times" w:hAnsi="Times" w:cs="Times"/>
          <w:sz w:val="20"/>
          <w:szCs w:val="20"/>
        </w:rPr>
        <w:lastRenderedPageBreak/>
        <w:t xml:space="preserve">UE </w:t>
      </w:r>
      <w:proofErr w:type="spellStart"/>
      <w:r w:rsidRPr="00301285">
        <w:rPr>
          <w:rFonts w:ascii="Times" w:hAnsi="Times" w:cs="Times"/>
          <w:sz w:val="20"/>
          <w:szCs w:val="20"/>
        </w:rPr>
        <w:t>capability</w:t>
      </w:r>
      <w:proofErr w:type="spellEnd"/>
      <w:r w:rsidRPr="00301285">
        <w:rPr>
          <w:rFonts w:ascii="Times" w:hAnsi="Times" w:cs="Times"/>
          <w:sz w:val="20"/>
          <w:szCs w:val="20"/>
        </w:rPr>
        <w:t xml:space="preserve">(ies) </w:t>
      </w:r>
      <w:proofErr w:type="spellStart"/>
      <w:r w:rsidRPr="00301285">
        <w:rPr>
          <w:rFonts w:ascii="Times" w:hAnsi="Times" w:cs="Times"/>
          <w:sz w:val="20"/>
          <w:szCs w:val="20"/>
        </w:rPr>
        <w:t>will</w:t>
      </w:r>
      <w:proofErr w:type="spellEnd"/>
      <w:r w:rsidRPr="00301285">
        <w:rPr>
          <w:rFonts w:ascii="Times" w:hAnsi="Times" w:cs="Times"/>
          <w:sz w:val="20"/>
          <w:szCs w:val="20"/>
        </w:rPr>
        <w:t xml:space="preserve"> </w:t>
      </w:r>
      <w:proofErr w:type="spellStart"/>
      <w:r w:rsidRPr="00301285">
        <w:rPr>
          <w:rFonts w:ascii="Times" w:hAnsi="Times" w:cs="Times"/>
          <w:sz w:val="20"/>
          <w:szCs w:val="20"/>
        </w:rPr>
        <w:t>be</w:t>
      </w:r>
      <w:proofErr w:type="spellEnd"/>
      <w:r w:rsidRPr="00301285">
        <w:rPr>
          <w:rFonts w:ascii="Times" w:hAnsi="Times" w:cs="Times"/>
          <w:sz w:val="20"/>
          <w:szCs w:val="20"/>
        </w:rPr>
        <w:t xml:space="preserve"> </w:t>
      </w:r>
      <w:proofErr w:type="spellStart"/>
      <w:r w:rsidRPr="00301285">
        <w:rPr>
          <w:rFonts w:ascii="Times" w:hAnsi="Times" w:cs="Times"/>
          <w:sz w:val="20"/>
          <w:szCs w:val="20"/>
        </w:rPr>
        <w:t>defined</w:t>
      </w:r>
      <w:proofErr w:type="spellEnd"/>
      <w:r w:rsidRPr="00301285">
        <w:rPr>
          <w:rFonts w:ascii="Times" w:hAnsi="Times" w:cs="Times"/>
          <w:sz w:val="20"/>
          <w:szCs w:val="20"/>
        </w:rPr>
        <w:t xml:space="preserve"> 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in RRC_INACTIVE </w:t>
      </w:r>
      <w:proofErr w:type="spellStart"/>
      <w:r w:rsidRPr="00301285">
        <w:rPr>
          <w:rFonts w:ascii="Times" w:hAnsi="Times" w:cs="Times"/>
          <w:sz w:val="20"/>
          <w:szCs w:val="20"/>
        </w:rPr>
        <w:t>state</w:t>
      </w:r>
      <w:proofErr w:type="spellEnd"/>
    </w:p>
    <w:p w14:paraId="58BC9FF9" w14:textId="77777777" w:rsidR="000A707E" w:rsidRPr="00301285" w:rsidRDefault="000A707E" w:rsidP="000A707E">
      <w:pPr>
        <w:pStyle w:val="ListParagraph"/>
        <w:numPr>
          <w:ilvl w:val="1"/>
          <w:numId w:val="58"/>
        </w:numPr>
        <w:contextualSpacing w:val="0"/>
        <w:rPr>
          <w:rFonts w:ascii="Times" w:hAnsi="Times" w:cs="Times"/>
          <w:sz w:val="20"/>
          <w:szCs w:val="20"/>
        </w:rPr>
      </w:pPr>
      <w:proofErr w:type="spellStart"/>
      <w:r w:rsidRPr="00301285">
        <w:rPr>
          <w:rFonts w:ascii="Times" w:hAnsi="Times" w:cs="Times"/>
          <w:sz w:val="20"/>
          <w:szCs w:val="20"/>
        </w:rPr>
        <w:t>details</w:t>
      </w:r>
      <w:proofErr w:type="spellEnd"/>
      <w:r w:rsidRPr="00301285">
        <w:rPr>
          <w:rFonts w:ascii="Times" w:hAnsi="Times" w:cs="Times"/>
          <w:sz w:val="20"/>
          <w:szCs w:val="20"/>
        </w:rPr>
        <w:t xml:space="preserve"> </w:t>
      </w:r>
      <w:proofErr w:type="spellStart"/>
      <w:r w:rsidRPr="00301285">
        <w:rPr>
          <w:rFonts w:ascii="Times" w:hAnsi="Times" w:cs="Times"/>
          <w:sz w:val="20"/>
          <w:szCs w:val="20"/>
        </w:rPr>
        <w:t>are</w:t>
      </w:r>
      <w:proofErr w:type="spellEnd"/>
      <w:r w:rsidRPr="00301285">
        <w:rPr>
          <w:rFonts w:ascii="Times" w:hAnsi="Times" w:cs="Times"/>
          <w:sz w:val="20"/>
          <w:szCs w:val="20"/>
        </w:rPr>
        <w:t xml:space="preserve"> FFS</w:t>
      </w:r>
    </w:p>
    <w:p w14:paraId="5751F982" w14:textId="77777777" w:rsidR="000A707E" w:rsidRPr="00301285" w:rsidRDefault="000A707E" w:rsidP="000A707E">
      <w:pPr>
        <w:pStyle w:val="ListParagraph"/>
        <w:numPr>
          <w:ilvl w:val="0"/>
          <w:numId w:val="58"/>
        </w:numPr>
        <w:contextualSpacing w:val="0"/>
        <w:rPr>
          <w:rFonts w:ascii="Times" w:hAnsi="Times" w:cs="Times"/>
          <w:sz w:val="20"/>
          <w:szCs w:val="20"/>
        </w:rPr>
      </w:pPr>
      <w:proofErr w:type="spellStart"/>
      <w:r w:rsidRPr="00301285">
        <w:rPr>
          <w:rFonts w:ascii="Times" w:hAnsi="Times" w:cs="Times"/>
          <w:sz w:val="20"/>
          <w:szCs w:val="20"/>
        </w:rPr>
        <w:t>Send</w:t>
      </w:r>
      <w:proofErr w:type="spellEnd"/>
      <w:r w:rsidRPr="00301285">
        <w:rPr>
          <w:rFonts w:ascii="Times" w:hAnsi="Times" w:cs="Times"/>
          <w:sz w:val="20"/>
          <w:szCs w:val="20"/>
        </w:rPr>
        <w:t xml:space="preserve"> an LS to RAN4 on </w:t>
      </w:r>
      <w:proofErr w:type="spellStart"/>
      <w:r w:rsidRPr="00301285">
        <w:rPr>
          <w:rFonts w:ascii="Times" w:hAnsi="Times" w:cs="Times"/>
          <w:sz w:val="20"/>
          <w:szCs w:val="20"/>
        </w:rPr>
        <w:t>agreed</w:t>
      </w:r>
      <w:proofErr w:type="spellEnd"/>
      <w:r w:rsidRPr="00301285">
        <w:rPr>
          <w:rFonts w:ascii="Times" w:hAnsi="Times" w:cs="Times"/>
          <w:sz w:val="20"/>
          <w:szCs w:val="20"/>
        </w:rPr>
        <w:t xml:space="preserve"> </w:t>
      </w:r>
      <w:proofErr w:type="spellStart"/>
      <w:r w:rsidRPr="00301285">
        <w:rPr>
          <w:rFonts w:ascii="Times" w:hAnsi="Times" w:cs="Times"/>
          <w:sz w:val="20"/>
          <w:szCs w:val="20"/>
        </w:rPr>
        <w:t>by</w:t>
      </w:r>
      <w:proofErr w:type="spellEnd"/>
      <w:r w:rsidRPr="00301285">
        <w:rPr>
          <w:rFonts w:ascii="Times" w:hAnsi="Times" w:cs="Times"/>
          <w:sz w:val="20"/>
          <w:szCs w:val="20"/>
        </w:rPr>
        <w:t xml:space="preserve"> RAN1 UE </w:t>
      </w:r>
      <w:proofErr w:type="spellStart"/>
      <w:r w:rsidRPr="00301285">
        <w:rPr>
          <w:rFonts w:ascii="Times" w:hAnsi="Times" w:cs="Times"/>
          <w:sz w:val="20"/>
          <w:szCs w:val="20"/>
        </w:rPr>
        <w:t>behavior</w:t>
      </w:r>
      <w:proofErr w:type="spellEnd"/>
      <w:r w:rsidRPr="00301285">
        <w:rPr>
          <w:rFonts w:ascii="Times" w:hAnsi="Times" w:cs="Times"/>
          <w:sz w:val="20"/>
          <w:szCs w:val="20"/>
        </w:rPr>
        <w:t xml:space="preserve"> for </w:t>
      </w:r>
      <w:proofErr w:type="spellStart"/>
      <w:r w:rsidRPr="00301285">
        <w:rPr>
          <w:rFonts w:ascii="Times" w:hAnsi="Times" w:cs="Times"/>
          <w:sz w:val="20"/>
          <w:szCs w:val="20"/>
        </w:rPr>
        <w:t>reception</w:t>
      </w:r>
      <w:proofErr w:type="spellEnd"/>
      <w:r w:rsidRPr="00301285">
        <w:rPr>
          <w:rFonts w:ascii="Times" w:hAnsi="Times" w:cs="Times"/>
          <w:sz w:val="20"/>
          <w:szCs w:val="20"/>
        </w:rPr>
        <w:t xml:space="preserve"> of DL PRS in RRC INACTIVE </w:t>
      </w:r>
      <w:proofErr w:type="spellStart"/>
      <w:r w:rsidRPr="00301285">
        <w:rPr>
          <w:rFonts w:ascii="Times" w:hAnsi="Times" w:cs="Times"/>
          <w:sz w:val="20"/>
          <w:szCs w:val="20"/>
        </w:rPr>
        <w:t>state</w:t>
      </w:r>
      <w:proofErr w:type="spellEnd"/>
    </w:p>
    <w:p w14:paraId="1D3FFF9D" w14:textId="3B3DF3C4" w:rsidR="000A707E" w:rsidRPr="00301285" w:rsidRDefault="000A707E" w:rsidP="00B767F3">
      <w:pPr>
        <w:rPr>
          <w:rFonts w:ascii="Times" w:hAnsi="Times" w:cs="Times"/>
          <w:lang w:val="fi-FI" w:eastAsia="ja-JP"/>
        </w:rPr>
      </w:pPr>
    </w:p>
    <w:p w14:paraId="400FD4B5" w14:textId="1E227214" w:rsidR="00F232DB" w:rsidRPr="00A3446B" w:rsidRDefault="00F232DB" w:rsidP="00301285">
      <w:pPr>
        <w:pStyle w:val="3GPPText"/>
        <w:spacing w:after="0"/>
        <w:rPr>
          <w:rFonts w:ascii="Times" w:hAnsi="Times" w:cs="Times"/>
          <w:b/>
          <w:bCs/>
          <w:sz w:val="20"/>
        </w:rPr>
      </w:pPr>
      <w:r w:rsidRPr="000A3252">
        <w:rPr>
          <w:rFonts w:ascii="Times" w:hAnsi="Times" w:cs="Times"/>
          <w:b/>
          <w:bCs/>
          <w:sz w:val="20"/>
          <w:highlight w:val="green"/>
        </w:rPr>
        <w:t>Agreement</w:t>
      </w:r>
    </w:p>
    <w:p w14:paraId="3A5FF01B" w14:textId="77777777" w:rsidR="00F232DB" w:rsidRPr="00301285" w:rsidRDefault="00F232DB" w:rsidP="00F232DB">
      <w:pPr>
        <w:pStyle w:val="3GPPText"/>
        <w:numPr>
          <w:ilvl w:val="0"/>
          <w:numId w:val="59"/>
        </w:numPr>
        <w:ind w:left="284" w:hanging="284"/>
        <w:rPr>
          <w:rStyle w:val="3GPPAgreementsChar"/>
          <w:rFonts w:ascii="Times" w:hAnsi="Times" w:cs="Times"/>
          <w:sz w:val="20"/>
        </w:rPr>
      </w:pPr>
      <w:r w:rsidRPr="00301285">
        <w:rPr>
          <w:rStyle w:val="3GPPAgreementsChar"/>
          <w:rFonts w:ascii="Times" w:hAnsi="Times" w:cs="Times"/>
          <w:sz w:val="20"/>
        </w:rPr>
        <w:t>The following options are supported for SRS for positioning transmission by RRC_INACTIVE UEs:</w:t>
      </w:r>
    </w:p>
    <w:p w14:paraId="0D8B192C" w14:textId="77777777" w:rsidR="00F232DB" w:rsidRPr="00D46BC9" w:rsidRDefault="00F232DB" w:rsidP="00F232DB">
      <w:pPr>
        <w:pStyle w:val="3GPPText"/>
        <w:numPr>
          <w:ilvl w:val="1"/>
          <w:numId w:val="59"/>
        </w:numPr>
        <w:ind w:left="851"/>
        <w:rPr>
          <w:rStyle w:val="3GPPAgreementsChar"/>
          <w:rFonts w:ascii="Times" w:hAnsi="Times" w:cs="Times"/>
          <w:sz w:val="20"/>
        </w:rPr>
      </w:pPr>
      <w:r w:rsidRPr="00E56C41">
        <w:rPr>
          <w:rStyle w:val="3GPPAgreementsChar"/>
          <w:rFonts w:ascii="Times" w:hAnsi="Times" w:cs="Times"/>
          <w:sz w:val="20"/>
        </w:rPr>
        <w:t>Option 1:</w:t>
      </w:r>
    </w:p>
    <w:p w14:paraId="2C516CE6" w14:textId="77777777" w:rsidR="00F232DB" w:rsidRPr="00301285" w:rsidRDefault="00F232DB" w:rsidP="00F232DB">
      <w:pPr>
        <w:pStyle w:val="3GPPText"/>
        <w:numPr>
          <w:ilvl w:val="2"/>
          <w:numId w:val="59"/>
        </w:numPr>
        <w:ind w:left="1135"/>
        <w:rPr>
          <w:rFonts w:ascii="Times" w:hAnsi="Times" w:cs="Times"/>
          <w:sz w:val="20"/>
        </w:rPr>
      </w:pPr>
      <w:r w:rsidRPr="001A4B1F">
        <w:rPr>
          <w:rFonts w:ascii="Times" w:hAnsi="Times" w:cs="Times"/>
          <w:sz w:val="20"/>
        </w:rPr>
        <w:t xml:space="preserve">Subject to UE capability (which is a prerequisite for option 2), a UE may be configured with an SRS for Positioning associated with the initial UL BWP and transmitted, during </w:t>
      </w:r>
      <w:r w:rsidRPr="00E6666A">
        <w:rPr>
          <w:rFonts w:ascii="Times" w:hAnsi="Times" w:cs="Times"/>
          <w:sz w:val="20"/>
        </w:rPr>
        <w:t>the RRC_INACTIVE state, inside the initial UL BWP wit</w:t>
      </w:r>
      <w:r w:rsidRPr="008A0F0E">
        <w:rPr>
          <w:rFonts w:ascii="Times" w:hAnsi="Times" w:cs="Times"/>
          <w:sz w:val="20"/>
        </w:rPr>
        <w:t>h the same CP and SCS as configured for initial UL BWP.</w:t>
      </w:r>
    </w:p>
    <w:p w14:paraId="4ACB8B12" w14:textId="77777777" w:rsidR="00F232DB" w:rsidRPr="00A3446B" w:rsidRDefault="00F232DB" w:rsidP="00F232DB">
      <w:pPr>
        <w:pStyle w:val="3GPPText"/>
        <w:numPr>
          <w:ilvl w:val="1"/>
          <w:numId w:val="59"/>
        </w:numPr>
        <w:ind w:left="851"/>
        <w:rPr>
          <w:rStyle w:val="3GPPAgreementsChar"/>
          <w:rFonts w:ascii="Times" w:hAnsi="Times" w:cs="Times"/>
          <w:sz w:val="20"/>
        </w:rPr>
      </w:pPr>
      <w:r w:rsidRPr="000A3252">
        <w:rPr>
          <w:rStyle w:val="3GPPAgreementsChar"/>
          <w:rFonts w:ascii="Times" w:hAnsi="Times" w:cs="Times"/>
          <w:sz w:val="20"/>
        </w:rPr>
        <w:t>Option 2:</w:t>
      </w:r>
    </w:p>
    <w:p w14:paraId="7DA3115E" w14:textId="77777777" w:rsidR="00F232DB" w:rsidRPr="00301285" w:rsidRDefault="00F232DB" w:rsidP="00F232DB">
      <w:pPr>
        <w:pStyle w:val="3GPPText"/>
        <w:numPr>
          <w:ilvl w:val="2"/>
          <w:numId w:val="59"/>
        </w:numPr>
        <w:ind w:left="1135"/>
        <w:rPr>
          <w:rFonts w:ascii="Times" w:hAnsi="Times" w:cs="Times"/>
          <w:sz w:val="20"/>
        </w:rPr>
      </w:pPr>
      <w:r w:rsidRPr="00301285">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73DE4F90" w14:textId="77777777" w:rsidR="00F232DB" w:rsidRPr="00301285" w:rsidRDefault="00F232DB" w:rsidP="00F232DB">
      <w:pPr>
        <w:pStyle w:val="3GPPText"/>
        <w:numPr>
          <w:ilvl w:val="3"/>
          <w:numId w:val="59"/>
        </w:numPr>
        <w:ind w:left="1418"/>
        <w:rPr>
          <w:rFonts w:ascii="Times" w:hAnsi="Times" w:cs="Times"/>
          <w:sz w:val="20"/>
        </w:rPr>
      </w:pPr>
      <w:r w:rsidRPr="000A3252">
        <w:rPr>
          <w:rFonts w:ascii="Times" w:hAnsi="Times" w:cs="Times"/>
          <w:sz w:val="20"/>
        </w:rPr>
        <w:t>The UE shall not transmit the SRS for Positioning when it is expected to perform UL transmissions in the initial UL BWP in RRC_</w:t>
      </w:r>
      <w:r w:rsidRPr="00301285">
        <w:rPr>
          <w:rFonts w:ascii="Times" w:hAnsi="Times" w:cs="Times"/>
          <w:sz w:val="20"/>
        </w:rPr>
        <w:t>INACTIVE state.</w:t>
      </w:r>
    </w:p>
    <w:p w14:paraId="329F3070" w14:textId="77777777" w:rsidR="00F232DB" w:rsidRPr="00D46BC9" w:rsidRDefault="00F232DB" w:rsidP="00F232DB">
      <w:pPr>
        <w:pStyle w:val="3GPPText"/>
        <w:numPr>
          <w:ilvl w:val="0"/>
          <w:numId w:val="59"/>
        </w:numPr>
        <w:ind w:left="284" w:hanging="284"/>
        <w:rPr>
          <w:rFonts w:ascii="Times" w:hAnsi="Times" w:cs="Times"/>
          <w:sz w:val="20"/>
        </w:rPr>
      </w:pPr>
      <w:r w:rsidRPr="00E56C41">
        <w:rPr>
          <w:rStyle w:val="3GPPAgreementsChar"/>
          <w:rFonts w:ascii="Times" w:hAnsi="Times" w:cs="Times"/>
          <w:sz w:val="20"/>
        </w:rPr>
        <w:t>RAN1</w:t>
      </w:r>
      <w:r w:rsidRPr="00D46BC9">
        <w:rPr>
          <w:rFonts w:ascii="Times" w:hAnsi="Times" w:cs="Times"/>
          <w:sz w:val="20"/>
        </w:rPr>
        <w:t xml:space="preserve"> assumes that </w:t>
      </w:r>
    </w:p>
    <w:p w14:paraId="20120C89" w14:textId="77777777" w:rsidR="00F232DB" w:rsidRPr="00276419" w:rsidRDefault="00F232DB" w:rsidP="00F232DB">
      <w:pPr>
        <w:pStyle w:val="3GPPText"/>
        <w:numPr>
          <w:ilvl w:val="1"/>
          <w:numId w:val="59"/>
        </w:numPr>
        <w:ind w:left="851"/>
        <w:rPr>
          <w:rFonts w:ascii="Times" w:hAnsi="Times" w:cs="Times"/>
          <w:sz w:val="20"/>
        </w:rPr>
      </w:pPr>
      <w:r w:rsidRPr="001A4B1F">
        <w:rPr>
          <w:rFonts w:ascii="Times" w:hAnsi="Times" w:cs="Times"/>
          <w:sz w:val="20"/>
        </w:rPr>
        <w:t xml:space="preserve">SRS for positioning for </w:t>
      </w:r>
      <w:r w:rsidRPr="00525B7B">
        <w:rPr>
          <w:rStyle w:val="3GPPAgreementsChar"/>
          <w:rFonts w:ascii="Times" w:hAnsi="Times" w:cs="Times"/>
          <w:sz w:val="20"/>
        </w:rPr>
        <w:t>UEs</w:t>
      </w:r>
      <w:r w:rsidRPr="001F64E0">
        <w:rPr>
          <w:rFonts w:ascii="Times" w:hAnsi="Times" w:cs="Times"/>
          <w:sz w:val="20"/>
        </w:rPr>
        <w:t xml:space="preserve"> in RRC_INACTIVE state is configured using the </w:t>
      </w:r>
      <w:r w:rsidRPr="00DF0C29">
        <w:rPr>
          <w:rFonts w:ascii="Times" w:hAnsi="Times" w:cs="Times"/>
          <w:i/>
          <w:sz w:val="20"/>
          <w:lang w:eastAsia="zh-CN"/>
        </w:rPr>
        <w:t>SRS-</w:t>
      </w:r>
      <w:proofErr w:type="spellStart"/>
      <w:r w:rsidRPr="00DF0C29">
        <w:rPr>
          <w:rFonts w:ascii="Times" w:hAnsi="Times" w:cs="Times"/>
          <w:i/>
          <w:sz w:val="20"/>
          <w:lang w:eastAsia="zh-CN"/>
        </w:rPr>
        <w:t>PosResourceSet</w:t>
      </w:r>
      <w:proofErr w:type="spellEnd"/>
      <w:r w:rsidRPr="004A4B26">
        <w:rPr>
          <w:rFonts w:ascii="Times" w:hAnsi="Times" w:cs="Times"/>
          <w:sz w:val="20"/>
        </w:rPr>
        <w:t xml:space="preserve"> IE</w:t>
      </w:r>
    </w:p>
    <w:p w14:paraId="6F77A10F" w14:textId="77777777" w:rsidR="00F232DB" w:rsidRPr="00E6666A" w:rsidRDefault="00F232DB" w:rsidP="00F232DB">
      <w:pPr>
        <w:pStyle w:val="3GPPText"/>
        <w:numPr>
          <w:ilvl w:val="0"/>
          <w:numId w:val="59"/>
        </w:numPr>
        <w:ind w:left="284" w:hanging="284"/>
        <w:rPr>
          <w:rFonts w:ascii="Times" w:hAnsi="Times" w:cs="Times"/>
          <w:sz w:val="20"/>
        </w:rPr>
      </w:pPr>
      <w:r w:rsidRPr="00E6666A">
        <w:rPr>
          <w:rFonts w:ascii="Times" w:hAnsi="Times" w:cs="Times"/>
          <w:sz w:val="20"/>
        </w:rPr>
        <w:t>Send LS to RAN2 to define signaling for SRS for positioning configuration for RRC_INACTIVE UEs</w:t>
      </w:r>
    </w:p>
    <w:p w14:paraId="2622BF1E" w14:textId="461BE8CF" w:rsidR="00134D48" w:rsidRDefault="001D482C" w:rsidP="00B767F3">
      <w:pPr>
        <w:rPr>
          <w:lang w:val="en-US" w:eastAsia="ja-JP"/>
        </w:rPr>
      </w:pPr>
      <w:r>
        <w:rPr>
          <w:lang w:val="en-US" w:eastAsia="ja-JP"/>
        </w:rPr>
        <w:t>RAN4 sent a reply LS (R</w:t>
      </w:r>
      <w:r w:rsidR="00881170">
        <w:rPr>
          <w:lang w:val="en-US" w:eastAsia="ja-JP"/>
        </w:rPr>
        <w:t>4-2202687) to RAN1</w:t>
      </w:r>
      <w:r w:rsidR="00500B07">
        <w:rPr>
          <w:lang w:val="en-US" w:eastAsia="ja-JP"/>
        </w:rPr>
        <w:t xml:space="preserve">, which includes the following clarification question: </w:t>
      </w:r>
      <w:r w:rsidR="00500B07" w:rsidRPr="00500B07">
        <w:rPr>
          <w:lang w:val="en-US" w:eastAsia="ja-JP"/>
        </w:rPr>
        <w:t>Whether the PRS processing window defined for PRS measurements outside measurement gaps can be also applied for PRS measurements in RRC_INACTIVE state?</w:t>
      </w:r>
    </w:p>
    <w:p w14:paraId="2F949D42" w14:textId="5F9681D6" w:rsidR="00B93922" w:rsidRDefault="00501EBB" w:rsidP="00B767F3">
      <w:pPr>
        <w:rPr>
          <w:lang w:val="en-US" w:eastAsia="ja-JP"/>
        </w:rPr>
      </w:pPr>
      <w:r>
        <w:rPr>
          <w:lang w:val="en-US" w:eastAsia="ja-JP"/>
        </w:rPr>
        <w:t xml:space="preserve">The </w:t>
      </w:r>
      <w:r w:rsidR="00813400">
        <w:rPr>
          <w:lang w:val="en-US" w:eastAsia="ja-JP"/>
        </w:rPr>
        <w:t>PRS processing window has been introduced to support PRS measurements</w:t>
      </w:r>
      <w:r w:rsidR="0029547F">
        <w:rPr>
          <w:lang w:val="en-US" w:eastAsia="ja-JP"/>
        </w:rPr>
        <w:t>/processing outside of measurement gap.</w:t>
      </w:r>
      <w:r w:rsidR="00901A09">
        <w:rPr>
          <w:lang w:val="en-US" w:eastAsia="ja-JP"/>
        </w:rPr>
        <w:t xml:space="preserve"> In our understanding, </w:t>
      </w:r>
      <w:r w:rsidR="00964C27">
        <w:rPr>
          <w:lang w:val="en-US" w:eastAsia="ja-JP"/>
        </w:rPr>
        <w:t xml:space="preserve">it might not be proper to directly reuse </w:t>
      </w:r>
      <w:r w:rsidR="00B93922">
        <w:rPr>
          <w:lang w:val="en-US" w:eastAsia="ja-JP"/>
        </w:rPr>
        <w:t>the current PRS processing window</w:t>
      </w:r>
      <w:r w:rsidR="001A3612">
        <w:rPr>
          <w:lang w:val="en-US" w:eastAsia="ja-JP"/>
        </w:rPr>
        <w:t>.</w:t>
      </w:r>
      <w:r w:rsidR="00AF1F75">
        <w:rPr>
          <w:lang w:val="en-US" w:eastAsia="ja-JP"/>
        </w:rPr>
        <w:t xml:space="preserve"> For</w:t>
      </w:r>
      <w:r w:rsidR="00C16260">
        <w:rPr>
          <w:lang w:val="en-US" w:eastAsia="ja-JP"/>
        </w:rPr>
        <w:t xml:space="preserve"> PRS measurement </w:t>
      </w:r>
      <w:proofErr w:type="spellStart"/>
      <w:r w:rsidR="00C16260">
        <w:rPr>
          <w:lang w:val="en-US" w:eastAsia="ja-JP"/>
        </w:rPr>
        <w:t>ourside</w:t>
      </w:r>
      <w:proofErr w:type="spellEnd"/>
      <w:r w:rsidR="00C16260">
        <w:rPr>
          <w:lang w:val="en-US" w:eastAsia="ja-JP"/>
        </w:rPr>
        <w:t xml:space="preserve"> of the BWP, MG configuration guarantees</w:t>
      </w:r>
      <w:r w:rsidR="0080215B">
        <w:rPr>
          <w:lang w:val="en-US" w:eastAsia="ja-JP"/>
        </w:rPr>
        <w:t xml:space="preserve"> </w:t>
      </w:r>
      <w:r w:rsidR="00C16260">
        <w:rPr>
          <w:lang w:val="en-US" w:eastAsia="ja-JP"/>
        </w:rPr>
        <w:t>UE RF switching time and the UE does not need to consider serving cell signals.</w:t>
      </w:r>
      <w:r w:rsidR="0080215B">
        <w:rPr>
          <w:lang w:val="en-US" w:eastAsia="ja-JP"/>
        </w:rPr>
        <w:t xml:space="preserve"> </w:t>
      </w:r>
      <w:r w:rsidR="00996AEC">
        <w:rPr>
          <w:lang w:val="en-US" w:eastAsia="ja-JP"/>
        </w:rPr>
        <w:t xml:space="preserve">For RRM measurement based on SS/PBCH, </w:t>
      </w:r>
      <w:r w:rsidR="00AB5972">
        <w:rPr>
          <w:lang w:val="en-US" w:eastAsia="ja-JP"/>
        </w:rPr>
        <w:t>SMTC window guarantees</w:t>
      </w:r>
      <w:r w:rsidR="009D025B">
        <w:rPr>
          <w:lang w:val="en-US" w:eastAsia="ja-JP"/>
        </w:rPr>
        <w:t xml:space="preserve"> </w:t>
      </w:r>
      <w:r w:rsidR="00244478">
        <w:rPr>
          <w:lang w:val="en-US" w:eastAsia="ja-JP"/>
        </w:rPr>
        <w:t xml:space="preserve">that the UEs can </w:t>
      </w:r>
      <w:r w:rsidR="00196392">
        <w:rPr>
          <w:lang w:val="en-US" w:eastAsia="ja-JP"/>
        </w:rPr>
        <w:t xml:space="preserve">only perform measurement. </w:t>
      </w:r>
      <w:r w:rsidR="00777066">
        <w:rPr>
          <w:lang w:val="en-US" w:eastAsia="ja-JP"/>
        </w:rPr>
        <w:t xml:space="preserve">Including RRM measurements, the UE may </w:t>
      </w:r>
      <w:r w:rsidR="00080151">
        <w:rPr>
          <w:lang w:val="en-US" w:eastAsia="ja-JP"/>
        </w:rPr>
        <w:t xml:space="preserve">be able to measure PRS and transmission of SRS when </w:t>
      </w:r>
      <w:r w:rsidR="000F72EC">
        <w:rPr>
          <w:lang w:val="en-US" w:eastAsia="ja-JP"/>
        </w:rPr>
        <w:t xml:space="preserve">the UE is awake according to DRX configuration. </w:t>
      </w:r>
      <w:r w:rsidR="00196392">
        <w:rPr>
          <w:lang w:val="en-US" w:eastAsia="ja-JP"/>
        </w:rPr>
        <w:t xml:space="preserve">RAN1 </w:t>
      </w:r>
      <w:r w:rsidR="009D025B">
        <w:rPr>
          <w:lang w:val="en-US" w:eastAsia="ja-JP"/>
        </w:rPr>
        <w:t xml:space="preserve">needs further discussion </w:t>
      </w:r>
      <w:r w:rsidR="00F0581C">
        <w:rPr>
          <w:lang w:val="en-US" w:eastAsia="ja-JP"/>
        </w:rPr>
        <w:t>to effectively support PRS measurement and/or SRS transmission of RRC_INACTIVE UEs.</w:t>
      </w:r>
    </w:p>
    <w:p w14:paraId="5DF2F361" w14:textId="74E77BB5" w:rsidR="000A707E" w:rsidRDefault="005D34F1" w:rsidP="00B767F3">
      <w:pPr>
        <w:rPr>
          <w:lang w:eastAsia="ja-JP"/>
        </w:rPr>
      </w:pPr>
      <w:r>
        <w:rPr>
          <w:b/>
          <w:bCs/>
          <w:lang w:val="en-US"/>
        </w:rPr>
        <w:t>Proposal</w:t>
      </w:r>
      <w:r w:rsidR="008A50F6" w:rsidRPr="00A410F5">
        <w:rPr>
          <w:b/>
          <w:bCs/>
          <w:lang w:val="en-US"/>
        </w:rPr>
        <w:t xml:space="preserve"> </w:t>
      </w:r>
      <w:r w:rsidR="00D07333">
        <w:rPr>
          <w:b/>
          <w:bCs/>
          <w:lang w:val="en-US"/>
        </w:rPr>
        <w:t>1</w:t>
      </w:r>
      <w:r w:rsidR="00D07333" w:rsidRPr="00A410F5">
        <w:rPr>
          <w:b/>
          <w:bCs/>
          <w:lang w:val="en-US"/>
        </w:rPr>
        <w:t>:</w:t>
      </w:r>
      <w:r w:rsidR="00D07333">
        <w:rPr>
          <w:lang w:val="en-US"/>
        </w:rPr>
        <w:t xml:space="preserve"> </w:t>
      </w:r>
      <w:r w:rsidR="00C02762">
        <w:rPr>
          <w:lang w:val="en-US"/>
        </w:rPr>
        <w:t>T</w:t>
      </w:r>
      <w:r w:rsidR="00CD3545" w:rsidRPr="00CD3545">
        <w:rPr>
          <w:lang w:val="en-US" w:eastAsia="ja-JP"/>
        </w:rPr>
        <w:t xml:space="preserve">he direct reuse of the current PRS processing window </w:t>
      </w:r>
      <w:r w:rsidR="00C02762">
        <w:rPr>
          <w:lang w:val="en-US" w:eastAsia="ja-JP"/>
        </w:rPr>
        <w:t>may not</w:t>
      </w:r>
      <w:r w:rsidR="00CD3545" w:rsidRPr="00CD3545">
        <w:rPr>
          <w:lang w:val="en-US" w:eastAsia="ja-JP"/>
        </w:rPr>
        <w:t xml:space="preserve"> support PRS </w:t>
      </w:r>
      <w:r w:rsidR="008350E4">
        <w:rPr>
          <w:lang w:val="en-US" w:eastAsia="ja-JP"/>
        </w:rPr>
        <w:t xml:space="preserve">measurement </w:t>
      </w:r>
      <w:r w:rsidR="001614FC">
        <w:rPr>
          <w:lang w:val="en-US" w:eastAsia="ja-JP"/>
        </w:rPr>
        <w:t>outside of the initial BWP</w:t>
      </w:r>
      <w:r w:rsidR="00CD3545" w:rsidRPr="00CD3545">
        <w:rPr>
          <w:lang w:val="en-US" w:eastAsia="ja-JP"/>
        </w:rPr>
        <w:t xml:space="preserve"> of RRC_INACTIVE UEs</w:t>
      </w:r>
      <w:r>
        <w:rPr>
          <w:lang w:val="en-US" w:eastAsia="ja-JP"/>
        </w:rPr>
        <w:t xml:space="preserve"> RAN1 needs further discussion</w:t>
      </w:r>
      <w:r w:rsidR="00B70293">
        <w:rPr>
          <w:lang w:val="en-US" w:eastAsia="ja-JP"/>
        </w:rPr>
        <w:t>.</w:t>
      </w:r>
    </w:p>
    <w:p w14:paraId="050FFE10" w14:textId="44B4728C" w:rsidR="00267FAA" w:rsidRDefault="00701200" w:rsidP="00B46E30">
      <w:pPr>
        <w:pStyle w:val="Heading2"/>
        <w:ind w:left="567"/>
        <w:rPr>
          <w:lang w:val="en-US" w:eastAsia="ja-JP"/>
        </w:rPr>
      </w:pPr>
      <w:r w:rsidRPr="00C2650A">
        <w:rPr>
          <w:lang w:val="en-US" w:eastAsia="ja-JP"/>
        </w:rPr>
        <w:t xml:space="preserve"> </w:t>
      </w:r>
      <w:r w:rsidR="00594042">
        <w:rPr>
          <w:lang w:val="en-US" w:eastAsia="ja-JP"/>
        </w:rPr>
        <w:t>Measuremen</w:t>
      </w:r>
      <w:r w:rsidR="003A225B">
        <w:rPr>
          <w:lang w:val="en-US" w:eastAsia="ja-JP"/>
        </w:rPr>
        <w:t>t</w:t>
      </w:r>
      <w:r w:rsidR="00594042">
        <w:rPr>
          <w:lang w:val="en-US" w:eastAsia="ja-JP"/>
        </w:rPr>
        <w:t xml:space="preserve"> reporting </w:t>
      </w:r>
    </w:p>
    <w:p w14:paraId="54C8CD0A" w14:textId="54E0D006" w:rsidR="00103DF0" w:rsidRDefault="00116528" w:rsidP="00596772">
      <w:pPr>
        <w:spacing w:before="240"/>
        <w:rPr>
          <w:lang w:eastAsia="x-none"/>
        </w:rPr>
      </w:pPr>
      <w:r w:rsidRPr="00116528">
        <w:rPr>
          <w:lang w:eastAsia="x-none"/>
        </w:rPr>
        <w:t>RAN1 ha</w:t>
      </w:r>
      <w:r w:rsidR="00190134">
        <w:rPr>
          <w:lang w:eastAsia="x-none"/>
        </w:rPr>
        <w:t>s</w:t>
      </w:r>
      <w:r w:rsidRPr="00116528">
        <w:rPr>
          <w:lang w:eastAsia="x-none"/>
        </w:rPr>
        <w:t xml:space="preserve"> mainly discussed </w:t>
      </w:r>
      <w:r w:rsidR="0096644D">
        <w:rPr>
          <w:lang w:eastAsia="x-none"/>
        </w:rPr>
        <w:t xml:space="preserve">support of PRS processing and SRS transmission </w:t>
      </w:r>
      <w:r w:rsidRPr="00116528">
        <w:rPr>
          <w:lang w:eastAsia="x-none"/>
        </w:rPr>
        <w:t>for RRC inactive UEs and the essential features to support SRS transmission. However, RAN1 also needs discussion on the report of positioning measurements</w:t>
      </w:r>
      <w:r w:rsidR="00B50ED7">
        <w:rPr>
          <w:lang w:eastAsia="x-none"/>
        </w:rPr>
        <w:t xml:space="preserve"> for UE-assisted positioning</w:t>
      </w:r>
      <w:r w:rsidRPr="00116528">
        <w:rPr>
          <w:lang w:eastAsia="x-none"/>
        </w:rPr>
        <w:t>.</w:t>
      </w:r>
      <w:r w:rsidR="00437D97" w:rsidRPr="00437D97">
        <w:t xml:space="preserve"> </w:t>
      </w:r>
      <w:r w:rsidR="00D4567A">
        <w:rPr>
          <w:lang w:eastAsia="x-none"/>
        </w:rPr>
        <w:t xml:space="preserve">The UE may </w:t>
      </w:r>
      <w:proofErr w:type="gramStart"/>
      <w:r w:rsidR="00D4567A">
        <w:rPr>
          <w:lang w:eastAsia="x-none"/>
        </w:rPr>
        <w:t>reports</w:t>
      </w:r>
      <w:proofErr w:type="gramEnd"/>
      <w:r w:rsidR="00437D97" w:rsidRPr="00437D97">
        <w:rPr>
          <w:lang w:eastAsia="x-none"/>
        </w:rPr>
        <w:t xml:space="preserve"> the positioning measurements via </w:t>
      </w:r>
      <w:r w:rsidR="00427DC5">
        <w:rPr>
          <w:lang w:eastAsia="x-none"/>
        </w:rPr>
        <w:t>SDT (</w:t>
      </w:r>
      <w:r w:rsidR="00437D97" w:rsidRPr="00437D97">
        <w:rPr>
          <w:lang w:eastAsia="x-none"/>
        </w:rPr>
        <w:t>small data transmission</w:t>
      </w:r>
      <w:r w:rsidR="00427DC5">
        <w:rPr>
          <w:lang w:eastAsia="x-none"/>
        </w:rPr>
        <w:t>)</w:t>
      </w:r>
      <w:r w:rsidR="00437D97" w:rsidRPr="00437D97">
        <w:rPr>
          <w:lang w:eastAsia="x-none"/>
        </w:rPr>
        <w:t>, but it is questionable if the UE can report the whole positioning measurements</w:t>
      </w:r>
      <w:r w:rsidR="00BE4F4E">
        <w:rPr>
          <w:lang w:eastAsia="x-none"/>
        </w:rPr>
        <w:t xml:space="preserve"> in a single reporting instance </w:t>
      </w:r>
      <w:r w:rsidR="006E2B07">
        <w:rPr>
          <w:lang w:eastAsia="x-none"/>
        </w:rPr>
        <w:t>using SDT</w:t>
      </w:r>
      <w:r w:rsidR="00437D97" w:rsidRPr="00437D97">
        <w:rPr>
          <w:lang w:eastAsia="x-none"/>
        </w:rPr>
        <w:t xml:space="preserve"> that </w:t>
      </w:r>
      <w:r w:rsidR="00CC2C5F">
        <w:rPr>
          <w:lang w:eastAsia="x-none"/>
        </w:rPr>
        <w:t>the UE</w:t>
      </w:r>
      <w:r w:rsidR="00437D97" w:rsidRPr="00437D97">
        <w:rPr>
          <w:lang w:eastAsia="x-none"/>
        </w:rPr>
        <w:t xml:space="preserve"> obtained for many TRPs and/or PRS resources.</w:t>
      </w:r>
      <w:r w:rsidR="005F0415" w:rsidRPr="005F0415">
        <w:t xml:space="preserve"> </w:t>
      </w:r>
      <w:r w:rsidR="00AD03EF">
        <w:t xml:space="preserve">Without a doubt, </w:t>
      </w:r>
      <w:r w:rsidR="00AD03EF">
        <w:rPr>
          <w:lang w:eastAsia="x-none"/>
        </w:rPr>
        <w:t>i</w:t>
      </w:r>
      <w:r w:rsidR="005F0415" w:rsidRPr="005F0415">
        <w:rPr>
          <w:lang w:eastAsia="x-none"/>
        </w:rPr>
        <w:t xml:space="preserve">t is essential to </w:t>
      </w:r>
      <w:r w:rsidR="00E71AB7">
        <w:rPr>
          <w:lang w:eastAsia="x-none"/>
        </w:rPr>
        <w:t>report</w:t>
      </w:r>
      <w:r w:rsidR="00E71AB7" w:rsidRPr="005F0415">
        <w:rPr>
          <w:lang w:eastAsia="x-none"/>
        </w:rPr>
        <w:t xml:space="preserve"> </w:t>
      </w:r>
      <w:r w:rsidR="005F0415" w:rsidRPr="005F0415">
        <w:rPr>
          <w:lang w:eastAsia="x-none"/>
        </w:rPr>
        <w:t xml:space="preserve">many positioning measurements to provide high accuracy positioning also for UEs in </w:t>
      </w:r>
      <w:proofErr w:type="spellStart"/>
      <w:r w:rsidR="005F0415" w:rsidRPr="005F0415">
        <w:rPr>
          <w:lang w:eastAsia="x-none"/>
        </w:rPr>
        <w:t>RRC_inactives</w:t>
      </w:r>
      <w:proofErr w:type="spellEnd"/>
      <w:r w:rsidR="005F0415" w:rsidRPr="005F0415">
        <w:rPr>
          <w:lang w:eastAsia="x-none"/>
        </w:rPr>
        <w:t xml:space="preserve"> state.</w:t>
      </w:r>
      <w:r w:rsidR="00AD03EF">
        <w:rPr>
          <w:lang w:eastAsia="x-none"/>
        </w:rPr>
        <w:t xml:space="preserve"> </w:t>
      </w:r>
      <w:r w:rsidR="00D51D27" w:rsidRPr="00D51D27">
        <w:rPr>
          <w:lang w:eastAsia="x-none"/>
        </w:rPr>
        <w:t>One of the feasible ways is to report a part of positioning measurement at each reporting instance by fitting the report data size into the reporting overhead of SDT.</w:t>
      </w:r>
      <w:r w:rsidR="00016C6D">
        <w:rPr>
          <w:lang w:eastAsia="x-none"/>
        </w:rPr>
        <w:t xml:space="preserve"> </w:t>
      </w:r>
      <w:r w:rsidR="00016C6D" w:rsidRPr="00016C6D">
        <w:rPr>
          <w:lang w:eastAsia="x-none"/>
        </w:rPr>
        <w:t>For example, if the UE needs to report positioning measurements for nine TRPs, the UE may report positioning measurements for two or three TRPs at each reporting instance</w:t>
      </w:r>
      <w:r w:rsidR="00EE15EB" w:rsidRPr="00EE15EB">
        <w:rPr>
          <w:lang w:eastAsia="x-none"/>
        </w:rPr>
        <w:t>, and the LMF may estimate the location of the UE using a part of positioning measurements and/or all of them.</w:t>
      </w:r>
      <w:r w:rsidR="00EA72F6">
        <w:rPr>
          <w:lang w:eastAsia="x-none"/>
        </w:rPr>
        <w:t xml:space="preserve"> </w:t>
      </w:r>
      <w:r w:rsidR="00887BC8">
        <w:rPr>
          <w:lang w:eastAsia="x-none"/>
        </w:rPr>
        <w:t xml:space="preserve">This is supported by the ability to do message segmentation in LPP. </w:t>
      </w:r>
      <w:r w:rsidR="00EA72F6" w:rsidRPr="00EA72F6">
        <w:rPr>
          <w:lang w:eastAsia="x-none"/>
        </w:rPr>
        <w:t xml:space="preserve">However, the LMF does not know if the currently reported measurements </w:t>
      </w:r>
      <w:r w:rsidR="00136CE8">
        <w:rPr>
          <w:lang w:eastAsia="x-none"/>
        </w:rPr>
        <w:t>could</w:t>
      </w:r>
      <w:r w:rsidR="00136CE8" w:rsidRPr="00EA72F6">
        <w:rPr>
          <w:lang w:eastAsia="x-none"/>
        </w:rPr>
        <w:t xml:space="preserve"> </w:t>
      </w:r>
      <w:r w:rsidR="00EA72F6" w:rsidRPr="00EA72F6">
        <w:rPr>
          <w:lang w:eastAsia="x-none"/>
        </w:rPr>
        <w:t>be jointly used with the previously reported measurements to estimate the location</w:t>
      </w:r>
      <w:r w:rsidR="00160186">
        <w:rPr>
          <w:lang w:eastAsia="x-none"/>
        </w:rPr>
        <w:t>.</w:t>
      </w:r>
      <w:r w:rsidR="00EA72F6" w:rsidRPr="00EA72F6">
        <w:rPr>
          <w:lang w:eastAsia="x-none"/>
        </w:rPr>
        <w:t xml:space="preserve"> </w:t>
      </w:r>
      <w:r w:rsidR="00160186">
        <w:rPr>
          <w:lang w:eastAsia="x-none"/>
        </w:rPr>
        <w:t>S</w:t>
      </w:r>
      <w:r w:rsidR="00EA72F6" w:rsidRPr="00EA72F6">
        <w:rPr>
          <w:lang w:eastAsia="x-none"/>
        </w:rPr>
        <w:t>ince the UE could move in between multiple reporting instances</w:t>
      </w:r>
      <w:r w:rsidR="00160186">
        <w:rPr>
          <w:lang w:eastAsia="x-none"/>
        </w:rPr>
        <w:t>,</w:t>
      </w:r>
      <w:r w:rsidR="00D46BC9">
        <w:rPr>
          <w:lang w:eastAsia="x-none"/>
        </w:rPr>
        <w:t xml:space="preserve"> </w:t>
      </w:r>
      <w:r w:rsidR="00823AA3" w:rsidRPr="00823AA3">
        <w:rPr>
          <w:lang w:eastAsia="x-none"/>
        </w:rPr>
        <w:t xml:space="preserve">the UE needs to inform the LMF </w:t>
      </w:r>
      <w:r w:rsidR="002E7C38">
        <w:rPr>
          <w:lang w:eastAsia="x-none"/>
        </w:rPr>
        <w:t>i</w:t>
      </w:r>
      <w:r w:rsidR="00823AA3" w:rsidRPr="00823AA3">
        <w:rPr>
          <w:lang w:eastAsia="x-none"/>
        </w:rPr>
        <w:t xml:space="preserve">f </w:t>
      </w:r>
      <w:r w:rsidR="002E7C38">
        <w:rPr>
          <w:lang w:eastAsia="x-none"/>
        </w:rPr>
        <w:t>it</w:t>
      </w:r>
      <w:r w:rsidR="00823AA3" w:rsidRPr="00823AA3">
        <w:rPr>
          <w:lang w:eastAsia="x-none"/>
        </w:rPr>
        <w:t xml:space="preserve"> </w:t>
      </w:r>
      <w:r w:rsidR="002E7C38">
        <w:rPr>
          <w:lang w:eastAsia="x-none"/>
        </w:rPr>
        <w:t xml:space="preserve">is able </w:t>
      </w:r>
      <w:r w:rsidR="00823AA3" w:rsidRPr="00823AA3">
        <w:rPr>
          <w:lang w:eastAsia="x-none"/>
        </w:rPr>
        <w:t>to jointly utilize the currently reported positioning measurements with the previously reported measurements.</w:t>
      </w:r>
    </w:p>
    <w:p w14:paraId="32AB422B" w14:textId="0742BBE0" w:rsidR="008D0631" w:rsidRDefault="002D07A6" w:rsidP="00190134">
      <w:pPr>
        <w:rPr>
          <w:lang w:val="en-US"/>
        </w:rPr>
      </w:pPr>
      <w:r w:rsidRPr="00A410F5">
        <w:rPr>
          <w:b/>
          <w:bCs/>
          <w:lang w:val="en-US"/>
        </w:rPr>
        <w:t xml:space="preserve">Proposal </w:t>
      </w:r>
      <w:r w:rsidR="00D07333">
        <w:rPr>
          <w:b/>
          <w:bCs/>
          <w:lang w:val="en-US"/>
        </w:rPr>
        <w:t>2</w:t>
      </w:r>
      <w:r w:rsidRPr="00A410F5">
        <w:rPr>
          <w:b/>
          <w:bCs/>
          <w:lang w:val="en-US"/>
        </w:rPr>
        <w:t>:</w:t>
      </w:r>
      <w:r>
        <w:rPr>
          <w:lang w:val="en-US"/>
        </w:rPr>
        <w:t xml:space="preserve"> </w:t>
      </w:r>
      <w:r w:rsidR="00BC734B">
        <w:rPr>
          <w:lang w:val="en-US"/>
        </w:rPr>
        <w:t xml:space="preserve">For </w:t>
      </w:r>
      <w:r w:rsidR="0042359D">
        <w:rPr>
          <w:lang w:val="en-US"/>
        </w:rPr>
        <w:t xml:space="preserve">the UE-assisted positioning </w:t>
      </w:r>
      <w:r w:rsidR="001B0DE6">
        <w:rPr>
          <w:lang w:val="en-US"/>
        </w:rPr>
        <w:t>for</w:t>
      </w:r>
      <w:r w:rsidR="00D758D5">
        <w:rPr>
          <w:lang w:val="en-US"/>
        </w:rPr>
        <w:t xml:space="preserve"> </w:t>
      </w:r>
      <w:proofErr w:type="spellStart"/>
      <w:r w:rsidR="0042359D">
        <w:rPr>
          <w:lang w:val="en-US"/>
        </w:rPr>
        <w:t>RRC_Inactive</w:t>
      </w:r>
      <w:proofErr w:type="spellEnd"/>
      <w:r w:rsidR="0042359D">
        <w:rPr>
          <w:lang w:val="en-US"/>
        </w:rPr>
        <w:t xml:space="preserve"> state, </w:t>
      </w:r>
      <w:r w:rsidR="00D76210">
        <w:rPr>
          <w:lang w:val="en-US"/>
        </w:rPr>
        <w:t xml:space="preserve">the </w:t>
      </w:r>
      <w:r w:rsidR="00655EB6" w:rsidRPr="00655EB6">
        <w:rPr>
          <w:lang w:val="en-US"/>
        </w:rPr>
        <w:t xml:space="preserve">UE informs LMF </w:t>
      </w:r>
      <w:r w:rsidR="001F7571">
        <w:rPr>
          <w:lang w:val="en-US"/>
        </w:rPr>
        <w:t xml:space="preserve">if the LMF </w:t>
      </w:r>
      <w:proofErr w:type="gramStart"/>
      <w:r w:rsidR="001F7571">
        <w:rPr>
          <w:lang w:val="en-US"/>
        </w:rPr>
        <w:t>is able</w:t>
      </w:r>
      <w:r w:rsidR="00655EB6" w:rsidRPr="00655EB6">
        <w:rPr>
          <w:lang w:val="en-US"/>
        </w:rPr>
        <w:t xml:space="preserve"> to</w:t>
      </w:r>
      <w:proofErr w:type="gramEnd"/>
      <w:r w:rsidR="00655EB6" w:rsidRPr="00655EB6">
        <w:rPr>
          <w:lang w:val="en-US"/>
        </w:rPr>
        <w:t xml:space="preserve"> jointly utilize the current positioning measurements with the previously reported positioning measurements</w:t>
      </w:r>
      <w:r w:rsidR="004C44DE">
        <w:rPr>
          <w:lang w:val="en-US"/>
        </w:rPr>
        <w:t>.</w:t>
      </w:r>
    </w:p>
    <w:p w14:paraId="4E7C061A" w14:textId="2EE77CEE" w:rsidR="007677A0" w:rsidRDefault="007677A0" w:rsidP="00CC3A91">
      <w:pPr>
        <w:pStyle w:val="Heading2"/>
        <w:ind w:left="567"/>
        <w:rPr>
          <w:lang w:val="en-US" w:eastAsia="ja-JP"/>
        </w:rPr>
      </w:pPr>
      <w:r>
        <w:rPr>
          <w:lang w:val="en-US" w:eastAsia="ja-JP"/>
        </w:rPr>
        <w:lastRenderedPageBreak/>
        <w:t>On-demand PRS</w:t>
      </w:r>
    </w:p>
    <w:p w14:paraId="42CC5BFF" w14:textId="77777777" w:rsidR="0048052D" w:rsidRPr="00556B7E" w:rsidRDefault="0048052D" w:rsidP="0048052D">
      <w:pPr>
        <w:rPr>
          <w:lang w:val="en-US" w:eastAsia="ja-JP"/>
        </w:rPr>
      </w:pPr>
      <w:r w:rsidRPr="00556B7E">
        <w:rPr>
          <w:lang w:val="en-US" w:eastAsia="ja-JP"/>
        </w:rPr>
        <w:t xml:space="preserve">The concept of on-demand PRS refers to the ability of the network to dynamically configure PRS resource when and where needed, which </w:t>
      </w:r>
      <w:proofErr w:type="gramStart"/>
      <w:r w:rsidRPr="00556B7E">
        <w:rPr>
          <w:lang w:val="en-US" w:eastAsia="ja-JP"/>
        </w:rPr>
        <w:t>is in contrast to</w:t>
      </w:r>
      <w:proofErr w:type="gramEnd"/>
      <w:r w:rsidRPr="00556B7E">
        <w:rPr>
          <w:lang w:val="en-US" w:eastAsia="ja-JP"/>
        </w:rPr>
        <w:t xml:space="preserve"> LTE PRS configuration where the resource allocation to PRS is static. On-demand PRS can either be initiated by the LMF or the UE, cases which are referred to as LMF-initiated and UE-initiated on-demand PRS, respectively.</w:t>
      </w:r>
    </w:p>
    <w:p w14:paraId="643C02BD" w14:textId="7AD25F8B" w:rsidR="00057D20" w:rsidRDefault="0048052D">
      <w:r w:rsidRPr="00556B7E">
        <w:rPr>
          <w:lang w:val="en-US" w:eastAsia="ja-JP"/>
        </w:rPr>
        <w:t xml:space="preserve">The benefits of on-demand PRS are primarily related to enhanced network efficiency owing to the targeted PRS transmissions and thus the minimization of unused PRS resources. In addition, on-demand PRS promises latency reduction compared to legacy PRS schemes, which stems from a) the transmission of PRS right upon request instead of fixed periodic fashion; b) the minimization of latency caused by beam-sweeping across all beam directions, since with on-demand PRS only a limited set of beams is </w:t>
      </w:r>
      <w:proofErr w:type="spellStart"/>
      <w:r w:rsidRPr="00556B7E">
        <w:rPr>
          <w:lang w:val="en-US" w:eastAsia="ja-JP"/>
        </w:rPr>
        <w:t>sweeped</w:t>
      </w:r>
      <w:proofErr w:type="spellEnd"/>
      <w:r w:rsidRPr="00556B7E">
        <w:rPr>
          <w:lang w:val="en-US" w:eastAsia="ja-JP"/>
        </w:rPr>
        <w:t xml:space="preserve"> and thus the waiting time between two conse</w:t>
      </w:r>
      <w:r w:rsidR="007B32B5">
        <w:rPr>
          <w:lang w:val="en-US" w:eastAsia="ja-JP"/>
        </w:rPr>
        <w:t>c</w:t>
      </w:r>
      <w:r w:rsidRPr="00556B7E">
        <w:rPr>
          <w:lang w:val="en-US" w:eastAsia="ja-JP"/>
        </w:rPr>
        <w:t xml:space="preserve">utive PRS transmissions from the same beam is minimized. Moreover, on-demand PRS offers enhanced accuracy since it allows the network to dynamically increase certain PRS configuration parameters which lead to an accuracy enhancement upon request. </w:t>
      </w:r>
      <w:r w:rsidR="002D3B53" w:rsidRPr="00556B7E">
        <w:rPr>
          <w:lang w:val="en-US" w:eastAsia="ja-JP"/>
        </w:rPr>
        <w:t xml:space="preserve">The ensuing </w:t>
      </w:r>
      <w:r w:rsidR="00B52B54">
        <w:rPr>
          <w:lang w:val="en-US" w:eastAsia="ja-JP"/>
        </w:rPr>
        <w:t>subsection</w:t>
      </w:r>
      <w:r w:rsidR="002D3B53" w:rsidRPr="00556B7E">
        <w:rPr>
          <w:lang w:val="en-US" w:eastAsia="ja-JP"/>
        </w:rPr>
        <w:t xml:space="preserve"> elaborate</w:t>
      </w:r>
      <w:r w:rsidR="00E6090B">
        <w:rPr>
          <w:lang w:val="en-US" w:eastAsia="ja-JP"/>
        </w:rPr>
        <w:t>s</w:t>
      </w:r>
      <w:r w:rsidR="002D3B53" w:rsidRPr="00556B7E">
        <w:rPr>
          <w:lang w:val="en-US" w:eastAsia="ja-JP"/>
        </w:rPr>
        <w:t xml:space="preserve"> on such PRS configuration parameters</w:t>
      </w:r>
      <w:r w:rsidR="008A1296">
        <w:rPr>
          <w:lang w:val="en-US" w:eastAsia="ja-JP"/>
        </w:rPr>
        <w:t xml:space="preserve"> that we </w:t>
      </w:r>
      <w:r w:rsidR="00593EB8">
        <w:rPr>
          <w:lang w:val="en-US" w:eastAsia="ja-JP"/>
        </w:rPr>
        <w:t xml:space="preserve">are </w:t>
      </w:r>
      <w:r w:rsidR="003E338E">
        <w:rPr>
          <w:lang w:val="en-US" w:eastAsia="ja-JP"/>
        </w:rPr>
        <w:t>considering</w:t>
      </w:r>
      <w:r w:rsidR="002D3B53" w:rsidRPr="00556B7E">
        <w:rPr>
          <w:lang w:val="en-US" w:eastAsia="ja-JP"/>
        </w:rPr>
        <w:t>.</w:t>
      </w:r>
    </w:p>
    <w:p w14:paraId="0EDB1175" w14:textId="2AD1318B" w:rsidR="007677A0" w:rsidRDefault="009F1F15" w:rsidP="007677A0">
      <w:pPr>
        <w:pStyle w:val="Heading2"/>
        <w:numPr>
          <w:ilvl w:val="2"/>
          <w:numId w:val="3"/>
        </w:numPr>
        <w:rPr>
          <w:lang w:val="en-US" w:eastAsia="ja-JP"/>
        </w:rPr>
      </w:pPr>
      <w:r>
        <w:rPr>
          <w:sz w:val="22"/>
          <w:szCs w:val="22"/>
          <w:lang w:val="en-US" w:eastAsia="ja-JP"/>
        </w:rPr>
        <w:t xml:space="preserve"> </w:t>
      </w:r>
      <w:r w:rsidR="007677A0">
        <w:rPr>
          <w:lang w:val="en-US" w:eastAsia="ja-JP"/>
        </w:rPr>
        <w:t>Requested PRS Parameters</w:t>
      </w:r>
    </w:p>
    <w:p w14:paraId="4E6EAEAD" w14:textId="58F1AE90" w:rsidR="00E84AF0" w:rsidRPr="00E84AF0" w:rsidRDefault="00E84AF0" w:rsidP="00B46E30">
      <w:r>
        <w:t xml:space="preserve">RAN1 made the following agreement at </w:t>
      </w:r>
      <w:r w:rsidR="000312CC">
        <w:t>RAN1#107e meeting.</w:t>
      </w:r>
    </w:p>
    <w:p w14:paraId="2A447B15" w14:textId="5868BF31" w:rsidR="001A4B1F" w:rsidRPr="001A4B1F" w:rsidRDefault="001A4B1F" w:rsidP="00B46E30">
      <w:pPr>
        <w:pStyle w:val="3GPPText"/>
        <w:spacing w:before="0" w:after="0"/>
        <w:rPr>
          <w:rFonts w:ascii="Times" w:hAnsi="Times" w:cs="Times"/>
          <w:b/>
          <w:bCs/>
          <w:sz w:val="20"/>
        </w:rPr>
      </w:pPr>
      <w:r w:rsidRPr="001A4B1F">
        <w:rPr>
          <w:rFonts w:ascii="Times" w:hAnsi="Times" w:cs="Times"/>
          <w:b/>
          <w:bCs/>
          <w:sz w:val="20"/>
          <w:highlight w:val="green"/>
        </w:rPr>
        <w:t>Agreement</w:t>
      </w:r>
    </w:p>
    <w:p w14:paraId="2032AA0D" w14:textId="77777777" w:rsidR="001A4B1F" w:rsidRPr="00525B7B" w:rsidRDefault="001A4B1F" w:rsidP="00525B7B">
      <w:pPr>
        <w:pStyle w:val="3GPPAgreements"/>
        <w:numPr>
          <w:ilvl w:val="0"/>
          <w:numId w:val="61"/>
        </w:numPr>
        <w:overflowPunct/>
        <w:autoSpaceDE/>
        <w:adjustRightInd/>
        <w:spacing w:before="0" w:after="0"/>
        <w:jc w:val="left"/>
        <w:textAlignment w:val="auto"/>
        <w:rPr>
          <w:rFonts w:ascii="Times" w:hAnsi="Times" w:cs="Times"/>
          <w:sz w:val="20"/>
        </w:rPr>
      </w:pPr>
      <w:r w:rsidRPr="00525B7B">
        <w:rPr>
          <w:rFonts w:ascii="Times" w:hAnsi="Times" w:cs="Times"/>
          <w:sz w:val="20"/>
        </w:rPr>
        <w:t>From RAN1 perspective, for LMF-initiated request of on-demand DL PRS, the following group of on-demand DL PRS parameters is defined and signaled</w:t>
      </w:r>
    </w:p>
    <w:p w14:paraId="52B26AE5" w14:textId="77777777" w:rsidR="001A4B1F" w:rsidRPr="00525B7B"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525B7B">
        <w:rPr>
          <w:rFonts w:ascii="Times" w:hAnsi="Times" w:cs="Times"/>
          <w:sz w:val="20"/>
          <w:u w:val="single"/>
        </w:rPr>
        <w:t>per resource set per positioning frequency layer per FR</w:t>
      </w:r>
    </w:p>
    <w:p w14:paraId="21BBB98C" w14:textId="77777777" w:rsidR="001A4B1F" w:rsidRPr="00525B7B" w:rsidRDefault="001A4B1F" w:rsidP="00525B7B">
      <w:pPr>
        <w:pStyle w:val="3GPPAgreements"/>
        <w:numPr>
          <w:ilvl w:val="0"/>
          <w:numId w:val="62"/>
        </w:numPr>
        <w:overflowPunct/>
        <w:autoSpaceDE/>
        <w:adjustRightInd/>
        <w:spacing w:before="0" w:after="0"/>
        <w:jc w:val="left"/>
        <w:textAlignment w:val="auto"/>
        <w:rPr>
          <w:rFonts w:ascii="Times" w:hAnsi="Times" w:cs="Times"/>
          <w:sz w:val="20"/>
        </w:rPr>
      </w:pPr>
      <w:r w:rsidRPr="00525B7B">
        <w:rPr>
          <w:rFonts w:ascii="Times" w:hAnsi="Times" w:cs="Times"/>
          <w:sz w:val="20"/>
        </w:rPr>
        <w:t>DL PRS Periodicity</w:t>
      </w:r>
    </w:p>
    <w:p w14:paraId="39C9E7FB" w14:textId="77777777" w:rsidR="001A4B1F" w:rsidRPr="00525B7B" w:rsidRDefault="001A4B1F" w:rsidP="00525B7B">
      <w:pPr>
        <w:pStyle w:val="3GPPAgreements"/>
        <w:numPr>
          <w:ilvl w:val="0"/>
          <w:numId w:val="62"/>
        </w:numPr>
        <w:overflowPunct/>
        <w:autoSpaceDE/>
        <w:adjustRightInd/>
        <w:spacing w:before="0" w:after="0"/>
        <w:jc w:val="left"/>
        <w:textAlignment w:val="auto"/>
        <w:rPr>
          <w:rFonts w:ascii="Times" w:hAnsi="Times" w:cs="Times"/>
          <w:sz w:val="20"/>
        </w:rPr>
      </w:pPr>
      <w:r w:rsidRPr="00525B7B">
        <w:rPr>
          <w:rFonts w:ascii="Times" w:hAnsi="Times" w:cs="Times"/>
          <w:sz w:val="20"/>
        </w:rPr>
        <w:t>DL PRS Resource Bandwidth</w:t>
      </w:r>
    </w:p>
    <w:p w14:paraId="11D563E6" w14:textId="77777777" w:rsidR="001A4B1F" w:rsidRPr="00525B7B" w:rsidRDefault="001A4B1F" w:rsidP="00525B7B">
      <w:pPr>
        <w:pStyle w:val="3GPPAgreements"/>
        <w:numPr>
          <w:ilvl w:val="0"/>
          <w:numId w:val="62"/>
        </w:numPr>
        <w:overflowPunct/>
        <w:autoSpaceDE/>
        <w:adjustRightInd/>
        <w:spacing w:before="0" w:after="0"/>
        <w:jc w:val="left"/>
        <w:textAlignment w:val="auto"/>
        <w:rPr>
          <w:rFonts w:ascii="Times" w:hAnsi="Times" w:cs="Times"/>
          <w:sz w:val="20"/>
        </w:rPr>
      </w:pPr>
      <w:r w:rsidRPr="00525B7B">
        <w:rPr>
          <w:rFonts w:ascii="Times" w:hAnsi="Times" w:cs="Times"/>
          <w:sz w:val="20"/>
        </w:rPr>
        <w:t>DL PRS Resource Repetition Factor</w:t>
      </w:r>
    </w:p>
    <w:p w14:paraId="42662E9E" w14:textId="77777777" w:rsidR="001A4B1F" w:rsidRPr="008A0F0E" w:rsidRDefault="001A4B1F" w:rsidP="00525B7B">
      <w:pPr>
        <w:pStyle w:val="3GPPAgreements"/>
        <w:numPr>
          <w:ilvl w:val="0"/>
          <w:numId w:val="62"/>
        </w:numPr>
        <w:overflowPunct/>
        <w:autoSpaceDE/>
        <w:adjustRightInd/>
        <w:spacing w:before="0" w:after="0"/>
        <w:jc w:val="left"/>
        <w:textAlignment w:val="auto"/>
        <w:rPr>
          <w:rFonts w:ascii="Times" w:hAnsi="Times" w:cs="Times"/>
          <w:sz w:val="20"/>
        </w:rPr>
      </w:pPr>
      <w:r w:rsidRPr="00E6666A">
        <w:rPr>
          <w:rFonts w:ascii="Times" w:hAnsi="Times" w:cs="Times"/>
          <w:sz w:val="20"/>
        </w:rPr>
        <w:t>Number of DL PRS Resource Symbols per DL PRS Resource</w:t>
      </w:r>
    </w:p>
    <w:p w14:paraId="651748D9" w14:textId="77777777" w:rsidR="001A4B1F" w:rsidRPr="00C2650A" w:rsidRDefault="001A4B1F" w:rsidP="00525B7B">
      <w:pPr>
        <w:pStyle w:val="3GPPAgreements"/>
        <w:numPr>
          <w:ilvl w:val="0"/>
          <w:numId w:val="62"/>
        </w:numPr>
        <w:overflowPunct/>
        <w:autoSpaceDE/>
        <w:adjustRightInd/>
        <w:spacing w:before="0" w:after="0"/>
        <w:jc w:val="left"/>
        <w:textAlignment w:val="auto"/>
        <w:rPr>
          <w:rFonts w:ascii="Times" w:hAnsi="Times" w:cs="Times"/>
          <w:sz w:val="20"/>
        </w:rPr>
      </w:pPr>
      <w:r w:rsidRPr="00350DCC">
        <w:rPr>
          <w:rFonts w:ascii="Times" w:hAnsi="Times" w:cs="Times"/>
          <w:sz w:val="20"/>
        </w:rPr>
        <w:t xml:space="preserve">DL-PRS </w:t>
      </w:r>
      <w:proofErr w:type="spellStart"/>
      <w:r w:rsidRPr="00350DCC">
        <w:rPr>
          <w:rFonts w:ascii="Times" w:hAnsi="Times" w:cs="Times"/>
          <w:sz w:val="20"/>
        </w:rPr>
        <w:t>CombSizeN</w:t>
      </w:r>
      <w:proofErr w:type="spellEnd"/>
    </w:p>
    <w:p w14:paraId="4952AAC9" w14:textId="77777777" w:rsidR="001A4B1F" w:rsidRPr="00B46E30" w:rsidRDefault="001A4B1F" w:rsidP="00525B7B">
      <w:pPr>
        <w:pStyle w:val="3GPPAgreements"/>
        <w:numPr>
          <w:ilvl w:val="0"/>
          <w:numId w:val="0"/>
        </w:numPr>
        <w:spacing w:before="0" w:after="0"/>
        <w:ind w:left="284" w:hanging="284"/>
        <w:rPr>
          <w:rFonts w:ascii="Times" w:hAnsi="Times" w:cs="Times"/>
          <w:sz w:val="20"/>
        </w:rPr>
      </w:pPr>
      <w:r w:rsidRPr="00B46E30">
        <w:rPr>
          <w:rFonts w:ascii="Times" w:hAnsi="Times" w:cs="Times"/>
          <w:sz w:val="20"/>
        </w:rPr>
        <w:t>Two options for indication of DL PRS QCL-Info, either</w:t>
      </w:r>
    </w:p>
    <w:p w14:paraId="036EC7D3" w14:textId="77777777" w:rsidR="001A4B1F" w:rsidRPr="00B46E30"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B46E30">
        <w:rPr>
          <w:rFonts w:ascii="Times" w:hAnsi="Times" w:cs="Times"/>
          <w:sz w:val="20"/>
          <w:u w:val="single"/>
        </w:rPr>
        <w:t>Option 1: per resource set per positioning frequency layer per FR</w:t>
      </w:r>
    </w:p>
    <w:p w14:paraId="4BF4A538" w14:textId="77777777" w:rsidR="001A4B1F" w:rsidRPr="00B46E30" w:rsidRDefault="001A4B1F" w:rsidP="00525B7B">
      <w:pPr>
        <w:pStyle w:val="3GPPAgreements"/>
        <w:numPr>
          <w:ilvl w:val="0"/>
          <w:numId w:val="63"/>
        </w:numPr>
        <w:overflowPunct/>
        <w:autoSpaceDE/>
        <w:adjustRightInd/>
        <w:spacing w:before="0" w:after="0"/>
        <w:jc w:val="left"/>
        <w:textAlignment w:val="auto"/>
        <w:rPr>
          <w:rFonts w:ascii="Times" w:hAnsi="Times" w:cs="Times"/>
          <w:sz w:val="20"/>
        </w:rPr>
      </w:pPr>
      <w:r w:rsidRPr="00B46E30">
        <w:rPr>
          <w:rFonts w:ascii="Times" w:hAnsi="Times" w:cs="Times"/>
          <w:sz w:val="20"/>
        </w:rPr>
        <w:t>LMF recommends a list of QCL sources</w:t>
      </w:r>
    </w:p>
    <w:p w14:paraId="03733EB2" w14:textId="77777777" w:rsidR="001A4B1F" w:rsidRPr="00B46E30"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B46E30">
        <w:rPr>
          <w:rFonts w:ascii="Times" w:hAnsi="Times" w:cs="Times"/>
          <w:sz w:val="20"/>
          <w:u w:val="single"/>
        </w:rPr>
        <w:t>Option 2: per resource set per positioning frequency layer per FR</w:t>
      </w:r>
    </w:p>
    <w:p w14:paraId="7738F4F9" w14:textId="77777777" w:rsidR="001A4B1F" w:rsidRPr="00B46E30" w:rsidRDefault="001A4B1F" w:rsidP="00525B7B">
      <w:pPr>
        <w:pStyle w:val="3GPPAgreements"/>
        <w:numPr>
          <w:ilvl w:val="2"/>
          <w:numId w:val="61"/>
        </w:numPr>
        <w:overflowPunct/>
        <w:autoSpaceDE/>
        <w:adjustRightInd/>
        <w:spacing w:before="0" w:after="0"/>
        <w:jc w:val="left"/>
        <w:textAlignment w:val="auto"/>
        <w:rPr>
          <w:rFonts w:ascii="Times" w:hAnsi="Times" w:cs="Times"/>
          <w:sz w:val="20"/>
        </w:rPr>
      </w:pPr>
      <w:r w:rsidRPr="00B46E30">
        <w:rPr>
          <w:rFonts w:ascii="Times" w:hAnsi="Times" w:cs="Times"/>
          <w:sz w:val="20"/>
        </w:rPr>
        <w:t xml:space="preserve">LMF requests to provide the QCL information in the assistance data in </w:t>
      </w:r>
      <w:proofErr w:type="spellStart"/>
      <w:r w:rsidRPr="00B46E30">
        <w:rPr>
          <w:rFonts w:ascii="Times" w:hAnsi="Times" w:cs="Times"/>
          <w:sz w:val="20"/>
        </w:rPr>
        <w:t>NRPPa</w:t>
      </w:r>
      <w:proofErr w:type="spellEnd"/>
    </w:p>
    <w:p w14:paraId="5F1AEB24" w14:textId="77777777" w:rsidR="001A4B1F" w:rsidRPr="00B46E30"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B46E30">
        <w:rPr>
          <w:rFonts w:ascii="Times" w:hAnsi="Times" w:cs="Times"/>
          <w:sz w:val="20"/>
          <w:u w:val="single"/>
        </w:rPr>
        <w:t>per FR</w:t>
      </w:r>
    </w:p>
    <w:p w14:paraId="26BBB97E" w14:textId="77777777" w:rsidR="001A4B1F" w:rsidRPr="00B46E30" w:rsidRDefault="001A4B1F" w:rsidP="00525B7B">
      <w:pPr>
        <w:pStyle w:val="3GPPAgreements"/>
        <w:numPr>
          <w:ilvl w:val="2"/>
          <w:numId w:val="61"/>
        </w:numPr>
        <w:overflowPunct/>
        <w:autoSpaceDE/>
        <w:adjustRightInd/>
        <w:spacing w:before="0" w:after="0"/>
        <w:jc w:val="left"/>
        <w:textAlignment w:val="auto"/>
        <w:rPr>
          <w:rFonts w:ascii="Times" w:hAnsi="Times" w:cs="Times"/>
          <w:sz w:val="20"/>
        </w:rPr>
      </w:pPr>
      <w:r w:rsidRPr="00B46E30">
        <w:rPr>
          <w:rFonts w:ascii="Times" w:hAnsi="Times" w:cs="Times"/>
          <w:sz w:val="20"/>
        </w:rPr>
        <w:t>Number of DL PRS frequency layers</w:t>
      </w:r>
    </w:p>
    <w:p w14:paraId="0AC7E274" w14:textId="77777777" w:rsidR="001A4B1F" w:rsidRPr="00B46E30"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B46E30">
        <w:rPr>
          <w:rFonts w:ascii="Times" w:hAnsi="Times" w:cs="Times"/>
          <w:sz w:val="20"/>
          <w:u w:val="single"/>
        </w:rPr>
        <w:t>either per resource set per positioning frequency layer or per UE</w:t>
      </w:r>
    </w:p>
    <w:p w14:paraId="31474127" w14:textId="77777777" w:rsidR="001A4B1F" w:rsidRPr="00B46E30" w:rsidRDefault="001A4B1F" w:rsidP="00525B7B">
      <w:pPr>
        <w:pStyle w:val="3GPPAgreements"/>
        <w:numPr>
          <w:ilvl w:val="2"/>
          <w:numId w:val="61"/>
        </w:numPr>
        <w:overflowPunct/>
        <w:autoSpaceDE/>
        <w:adjustRightInd/>
        <w:spacing w:before="0" w:after="0"/>
        <w:jc w:val="left"/>
        <w:textAlignment w:val="auto"/>
        <w:rPr>
          <w:rFonts w:ascii="Times" w:hAnsi="Times" w:cs="Times"/>
          <w:sz w:val="20"/>
        </w:rPr>
      </w:pPr>
      <w:r w:rsidRPr="00B46E30">
        <w:rPr>
          <w:rFonts w:ascii="Times" w:hAnsi="Times" w:cs="Times"/>
          <w:sz w:val="20"/>
        </w:rPr>
        <w:t>Start/end time of DL PRS transmission</w:t>
      </w:r>
    </w:p>
    <w:p w14:paraId="159B33D0" w14:textId="77777777" w:rsidR="001A4B1F" w:rsidRPr="00B46E30"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B46E30">
        <w:rPr>
          <w:rFonts w:ascii="Times" w:hAnsi="Times" w:cs="Times"/>
          <w:sz w:val="20"/>
          <w:u w:val="single"/>
        </w:rPr>
        <w:t>either per resource, or per resource set, or per UE</w:t>
      </w:r>
    </w:p>
    <w:p w14:paraId="7E1F6057" w14:textId="77777777" w:rsidR="001A4B1F" w:rsidRPr="00B46E30" w:rsidRDefault="001A4B1F" w:rsidP="00525B7B">
      <w:pPr>
        <w:pStyle w:val="3GPPAgreements"/>
        <w:numPr>
          <w:ilvl w:val="2"/>
          <w:numId w:val="61"/>
        </w:numPr>
        <w:overflowPunct/>
        <w:autoSpaceDE/>
        <w:adjustRightInd/>
        <w:spacing w:before="0" w:after="0"/>
        <w:jc w:val="left"/>
        <w:textAlignment w:val="auto"/>
        <w:rPr>
          <w:rFonts w:ascii="Times" w:hAnsi="Times" w:cs="Times"/>
          <w:sz w:val="20"/>
        </w:rPr>
      </w:pPr>
      <w:r w:rsidRPr="00B46E30">
        <w:rPr>
          <w:rFonts w:ascii="Times" w:hAnsi="Times" w:cs="Times"/>
          <w:sz w:val="20"/>
        </w:rPr>
        <w:t>ON/OFF indicator (for LMF initiated request only)</w:t>
      </w:r>
    </w:p>
    <w:p w14:paraId="14BFE923" w14:textId="77777777" w:rsidR="001A4B1F" w:rsidRPr="00525B7B" w:rsidRDefault="001A4B1F" w:rsidP="00525B7B">
      <w:pPr>
        <w:spacing w:after="0"/>
        <w:rPr>
          <w:rFonts w:ascii="Times" w:hAnsi="Times" w:cs="Times"/>
          <w:iCs/>
          <w:lang w:eastAsia="x-none"/>
        </w:rPr>
      </w:pPr>
    </w:p>
    <w:p w14:paraId="215F9D30" w14:textId="6C43CBAB" w:rsidR="001A4B1F" w:rsidRPr="001A4B1F" w:rsidRDefault="001A4B1F" w:rsidP="00525B7B">
      <w:pPr>
        <w:pStyle w:val="3GPPText"/>
        <w:spacing w:before="0" w:after="0"/>
        <w:rPr>
          <w:rFonts w:ascii="Times" w:hAnsi="Times" w:cs="Times"/>
          <w:b/>
          <w:bCs/>
          <w:sz w:val="20"/>
        </w:rPr>
      </w:pPr>
      <w:r w:rsidRPr="001A4B1F">
        <w:rPr>
          <w:rFonts w:ascii="Times" w:hAnsi="Times" w:cs="Times"/>
          <w:b/>
          <w:bCs/>
          <w:sz w:val="20"/>
          <w:highlight w:val="green"/>
        </w:rPr>
        <w:t>Agreement</w:t>
      </w:r>
    </w:p>
    <w:p w14:paraId="6C1DFA20" w14:textId="77777777" w:rsidR="001A4B1F" w:rsidRPr="00525B7B" w:rsidRDefault="001A4B1F" w:rsidP="00525B7B">
      <w:pPr>
        <w:pStyle w:val="3GPPAgreements"/>
        <w:numPr>
          <w:ilvl w:val="0"/>
          <w:numId w:val="61"/>
        </w:numPr>
        <w:overflowPunct/>
        <w:autoSpaceDE/>
        <w:adjustRightInd/>
        <w:spacing w:before="0" w:after="0"/>
        <w:jc w:val="left"/>
        <w:textAlignment w:val="auto"/>
        <w:rPr>
          <w:rFonts w:ascii="Times" w:hAnsi="Times" w:cs="Times"/>
          <w:sz w:val="20"/>
        </w:rPr>
      </w:pPr>
      <w:r w:rsidRPr="00525B7B">
        <w:rPr>
          <w:rFonts w:ascii="Times" w:hAnsi="Times" w:cs="Times"/>
          <w:sz w:val="20"/>
        </w:rPr>
        <w:t xml:space="preserve">From RAN1 perspective, for UE-initiated request of on-demand DL PRS, the following group of on-demand DL PRS parameters is defined and </w:t>
      </w:r>
      <w:proofErr w:type="spellStart"/>
      <w:r w:rsidRPr="00525B7B">
        <w:rPr>
          <w:rFonts w:ascii="Times" w:hAnsi="Times" w:cs="Times"/>
          <w:sz w:val="20"/>
        </w:rPr>
        <w:t>signalled</w:t>
      </w:r>
      <w:proofErr w:type="spellEnd"/>
    </w:p>
    <w:p w14:paraId="55118699" w14:textId="77777777" w:rsidR="001A4B1F" w:rsidRPr="00525B7B"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525B7B">
        <w:rPr>
          <w:rFonts w:ascii="Times" w:hAnsi="Times" w:cs="Times"/>
          <w:sz w:val="20"/>
          <w:u w:val="single"/>
        </w:rPr>
        <w:t>per positioning frequency layer per FR</w:t>
      </w:r>
    </w:p>
    <w:p w14:paraId="1C6587DB" w14:textId="77777777" w:rsidR="001A4B1F" w:rsidRPr="00525B7B" w:rsidRDefault="001A4B1F" w:rsidP="00525B7B">
      <w:pPr>
        <w:pStyle w:val="3GPPAgreements"/>
        <w:numPr>
          <w:ilvl w:val="0"/>
          <w:numId w:val="64"/>
        </w:numPr>
        <w:overflowPunct/>
        <w:autoSpaceDE/>
        <w:adjustRightInd/>
        <w:spacing w:before="0" w:after="0"/>
        <w:jc w:val="left"/>
        <w:textAlignment w:val="auto"/>
        <w:rPr>
          <w:rFonts w:ascii="Times" w:hAnsi="Times" w:cs="Times"/>
          <w:sz w:val="20"/>
        </w:rPr>
      </w:pPr>
      <w:r w:rsidRPr="00525B7B">
        <w:rPr>
          <w:rFonts w:ascii="Times" w:hAnsi="Times" w:cs="Times"/>
          <w:sz w:val="20"/>
        </w:rPr>
        <w:t>DL PRS Periodicity</w:t>
      </w:r>
    </w:p>
    <w:p w14:paraId="7E19A217" w14:textId="77777777" w:rsidR="001A4B1F" w:rsidRPr="00525B7B" w:rsidRDefault="001A4B1F" w:rsidP="00525B7B">
      <w:pPr>
        <w:pStyle w:val="3GPPAgreements"/>
        <w:numPr>
          <w:ilvl w:val="0"/>
          <w:numId w:val="64"/>
        </w:numPr>
        <w:overflowPunct/>
        <w:autoSpaceDE/>
        <w:adjustRightInd/>
        <w:spacing w:before="0" w:after="0"/>
        <w:jc w:val="left"/>
        <w:textAlignment w:val="auto"/>
        <w:rPr>
          <w:rFonts w:ascii="Times" w:hAnsi="Times" w:cs="Times"/>
          <w:sz w:val="20"/>
        </w:rPr>
      </w:pPr>
      <w:r w:rsidRPr="00525B7B">
        <w:rPr>
          <w:rFonts w:ascii="Times" w:hAnsi="Times" w:cs="Times"/>
          <w:sz w:val="20"/>
        </w:rPr>
        <w:t>DL PRS Resource Bandwidth</w:t>
      </w:r>
    </w:p>
    <w:p w14:paraId="386C3BC6" w14:textId="77777777" w:rsidR="001A4B1F" w:rsidRPr="00525B7B" w:rsidRDefault="001A4B1F" w:rsidP="00525B7B">
      <w:pPr>
        <w:pStyle w:val="3GPPAgreements"/>
        <w:numPr>
          <w:ilvl w:val="0"/>
          <w:numId w:val="64"/>
        </w:numPr>
        <w:overflowPunct/>
        <w:autoSpaceDE/>
        <w:adjustRightInd/>
        <w:spacing w:before="0" w:after="0"/>
        <w:jc w:val="left"/>
        <w:textAlignment w:val="auto"/>
        <w:rPr>
          <w:rFonts w:ascii="Times" w:hAnsi="Times" w:cs="Times"/>
          <w:sz w:val="20"/>
        </w:rPr>
      </w:pPr>
      <w:r w:rsidRPr="00525B7B">
        <w:rPr>
          <w:rFonts w:ascii="Times" w:hAnsi="Times" w:cs="Times"/>
          <w:sz w:val="20"/>
        </w:rPr>
        <w:t>DL PRS Resource Repetition Factor</w:t>
      </w:r>
    </w:p>
    <w:p w14:paraId="2B3DF8AB" w14:textId="77777777" w:rsidR="001A4B1F" w:rsidRPr="00525B7B" w:rsidRDefault="001A4B1F" w:rsidP="00525B7B">
      <w:pPr>
        <w:pStyle w:val="3GPPAgreements"/>
        <w:numPr>
          <w:ilvl w:val="0"/>
          <w:numId w:val="64"/>
        </w:numPr>
        <w:overflowPunct/>
        <w:autoSpaceDE/>
        <w:adjustRightInd/>
        <w:spacing w:before="0" w:after="0"/>
        <w:jc w:val="left"/>
        <w:textAlignment w:val="auto"/>
        <w:rPr>
          <w:rFonts w:ascii="Times" w:hAnsi="Times" w:cs="Times"/>
          <w:sz w:val="20"/>
        </w:rPr>
      </w:pPr>
      <w:r w:rsidRPr="00525B7B">
        <w:rPr>
          <w:rFonts w:ascii="Times" w:hAnsi="Times" w:cs="Times"/>
          <w:sz w:val="20"/>
        </w:rPr>
        <w:t>Number of DL PRS Resource Symbols per DL PRS Resource</w:t>
      </w:r>
    </w:p>
    <w:p w14:paraId="03797484" w14:textId="77777777" w:rsidR="001A4B1F" w:rsidRPr="00525B7B" w:rsidRDefault="001A4B1F" w:rsidP="00525B7B">
      <w:pPr>
        <w:pStyle w:val="3GPPAgreements"/>
        <w:numPr>
          <w:ilvl w:val="0"/>
          <w:numId w:val="64"/>
        </w:numPr>
        <w:overflowPunct/>
        <w:autoSpaceDE/>
        <w:adjustRightInd/>
        <w:spacing w:before="0" w:after="0"/>
        <w:jc w:val="left"/>
        <w:textAlignment w:val="auto"/>
        <w:rPr>
          <w:rFonts w:ascii="Times" w:hAnsi="Times" w:cs="Times"/>
          <w:sz w:val="20"/>
        </w:rPr>
      </w:pPr>
      <w:r w:rsidRPr="00525B7B">
        <w:rPr>
          <w:rFonts w:ascii="Times" w:hAnsi="Times" w:cs="Times"/>
          <w:sz w:val="20"/>
        </w:rPr>
        <w:t xml:space="preserve">DL-PRS </w:t>
      </w:r>
      <w:proofErr w:type="spellStart"/>
      <w:r w:rsidRPr="00525B7B">
        <w:rPr>
          <w:rFonts w:ascii="Times" w:hAnsi="Times" w:cs="Times"/>
          <w:sz w:val="20"/>
        </w:rPr>
        <w:t>CombSizeN</w:t>
      </w:r>
      <w:proofErr w:type="spellEnd"/>
    </w:p>
    <w:p w14:paraId="6577AEDD" w14:textId="77777777" w:rsidR="001A4B1F" w:rsidRPr="00525B7B"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525B7B">
        <w:rPr>
          <w:rFonts w:ascii="Times" w:hAnsi="Times" w:cs="Times"/>
          <w:sz w:val="20"/>
          <w:u w:val="single"/>
        </w:rPr>
        <w:t xml:space="preserve">per FR </w:t>
      </w:r>
    </w:p>
    <w:p w14:paraId="3B7C35FE" w14:textId="77777777" w:rsidR="001A4B1F" w:rsidRPr="008A0F0E" w:rsidRDefault="001A4B1F" w:rsidP="00525B7B">
      <w:pPr>
        <w:pStyle w:val="3GPPAgreements"/>
        <w:numPr>
          <w:ilvl w:val="0"/>
          <w:numId w:val="65"/>
        </w:numPr>
        <w:overflowPunct/>
        <w:autoSpaceDE/>
        <w:adjustRightInd/>
        <w:spacing w:before="0" w:after="0"/>
        <w:jc w:val="left"/>
        <w:textAlignment w:val="auto"/>
        <w:rPr>
          <w:rFonts w:ascii="Times" w:hAnsi="Times" w:cs="Times"/>
          <w:sz w:val="20"/>
        </w:rPr>
      </w:pPr>
      <w:r w:rsidRPr="00E6666A">
        <w:rPr>
          <w:rFonts w:ascii="Times" w:hAnsi="Times" w:cs="Times"/>
          <w:sz w:val="20"/>
        </w:rPr>
        <w:t>Number of DL PRS frequency layers</w:t>
      </w:r>
    </w:p>
    <w:p w14:paraId="273025B8" w14:textId="77777777" w:rsidR="001A4B1F" w:rsidRPr="00C2650A"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350DCC">
        <w:rPr>
          <w:rFonts w:ascii="Times" w:hAnsi="Times" w:cs="Times"/>
          <w:sz w:val="20"/>
          <w:u w:val="single"/>
        </w:rPr>
        <w:t>per UE</w:t>
      </w:r>
    </w:p>
    <w:p w14:paraId="7D23D284" w14:textId="77777777" w:rsidR="001A4B1F" w:rsidRPr="00B46E30" w:rsidRDefault="001A4B1F" w:rsidP="00525B7B">
      <w:pPr>
        <w:pStyle w:val="3GPPAgreements"/>
        <w:numPr>
          <w:ilvl w:val="0"/>
          <w:numId w:val="66"/>
        </w:numPr>
        <w:overflowPunct/>
        <w:autoSpaceDE/>
        <w:adjustRightInd/>
        <w:spacing w:before="0" w:after="0"/>
        <w:jc w:val="left"/>
        <w:textAlignment w:val="auto"/>
        <w:rPr>
          <w:rFonts w:ascii="Times" w:hAnsi="Times" w:cs="Times"/>
          <w:sz w:val="20"/>
        </w:rPr>
      </w:pPr>
      <w:r w:rsidRPr="00B46E30">
        <w:rPr>
          <w:rFonts w:ascii="Times" w:hAnsi="Times" w:cs="Times"/>
          <w:sz w:val="20"/>
        </w:rPr>
        <w:t>Start/end time of DL PRS transmission</w:t>
      </w:r>
    </w:p>
    <w:p w14:paraId="62500784" w14:textId="77777777" w:rsidR="001A4B1F" w:rsidRPr="00B46E30" w:rsidRDefault="001A4B1F" w:rsidP="00525B7B">
      <w:pPr>
        <w:pStyle w:val="3GPPAgreements"/>
        <w:numPr>
          <w:ilvl w:val="0"/>
          <w:numId w:val="0"/>
        </w:numPr>
        <w:spacing w:before="0" w:after="0"/>
        <w:ind w:left="284" w:hanging="284"/>
        <w:rPr>
          <w:rFonts w:ascii="Times" w:hAnsi="Times" w:cs="Times"/>
          <w:sz w:val="20"/>
        </w:rPr>
      </w:pPr>
      <w:r w:rsidRPr="00B46E30">
        <w:rPr>
          <w:rFonts w:ascii="Times" w:hAnsi="Times" w:cs="Times"/>
          <w:sz w:val="20"/>
        </w:rPr>
        <w:t>Two options for indication of DL PRS QCL-Info, either</w:t>
      </w:r>
    </w:p>
    <w:p w14:paraId="333D2CA5" w14:textId="77777777" w:rsidR="001A4B1F" w:rsidRPr="00B46E30"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B46E30">
        <w:rPr>
          <w:rFonts w:ascii="Times" w:hAnsi="Times" w:cs="Times"/>
          <w:sz w:val="20"/>
          <w:u w:val="single"/>
        </w:rPr>
        <w:t>Option 1: per resource set per positioning frequency layer per FR</w:t>
      </w:r>
    </w:p>
    <w:p w14:paraId="4CE679AD" w14:textId="77777777" w:rsidR="001A4B1F" w:rsidRPr="00B46E30" w:rsidRDefault="001A4B1F" w:rsidP="00525B7B">
      <w:pPr>
        <w:pStyle w:val="3GPPAgreements"/>
        <w:numPr>
          <w:ilvl w:val="2"/>
          <w:numId w:val="61"/>
        </w:numPr>
        <w:overflowPunct/>
        <w:autoSpaceDE/>
        <w:adjustRightInd/>
        <w:spacing w:before="0" w:after="0"/>
        <w:jc w:val="left"/>
        <w:textAlignment w:val="auto"/>
        <w:rPr>
          <w:rFonts w:ascii="Times" w:hAnsi="Times" w:cs="Times"/>
          <w:sz w:val="20"/>
        </w:rPr>
      </w:pPr>
      <w:r w:rsidRPr="00B46E30">
        <w:rPr>
          <w:rFonts w:ascii="Times" w:hAnsi="Times" w:cs="Times"/>
          <w:sz w:val="20"/>
        </w:rPr>
        <w:t>UE recommends a list of QCL sources</w:t>
      </w:r>
    </w:p>
    <w:p w14:paraId="40D6C37B" w14:textId="77777777" w:rsidR="001A4B1F" w:rsidRPr="00B46E30" w:rsidRDefault="001A4B1F" w:rsidP="00525B7B">
      <w:pPr>
        <w:pStyle w:val="3GPPAgreements"/>
        <w:numPr>
          <w:ilvl w:val="1"/>
          <w:numId w:val="61"/>
        </w:numPr>
        <w:overflowPunct/>
        <w:autoSpaceDE/>
        <w:adjustRightInd/>
        <w:spacing w:before="0" w:after="0"/>
        <w:jc w:val="left"/>
        <w:textAlignment w:val="auto"/>
        <w:rPr>
          <w:rFonts w:ascii="Times" w:hAnsi="Times" w:cs="Times"/>
          <w:sz w:val="20"/>
          <w:u w:val="single"/>
        </w:rPr>
      </w:pPr>
      <w:r w:rsidRPr="00B46E30">
        <w:rPr>
          <w:rFonts w:ascii="Times" w:hAnsi="Times" w:cs="Times"/>
          <w:sz w:val="20"/>
          <w:u w:val="single"/>
        </w:rPr>
        <w:t>Option 2: per resource set per positioning frequency layer per FR</w:t>
      </w:r>
    </w:p>
    <w:p w14:paraId="0A16132A" w14:textId="77777777" w:rsidR="001A4B1F" w:rsidRPr="00525B7B" w:rsidRDefault="001A4B1F" w:rsidP="00525B7B">
      <w:pPr>
        <w:spacing w:after="0"/>
        <w:rPr>
          <w:rFonts w:ascii="Times" w:eastAsia="MS Mincho" w:hAnsi="Times" w:cs="Times"/>
          <w:lang w:eastAsia="ja-JP"/>
        </w:rPr>
      </w:pPr>
      <w:r w:rsidRPr="00525B7B">
        <w:rPr>
          <w:rFonts w:ascii="Times" w:hAnsi="Times" w:cs="Times"/>
        </w:rPr>
        <w:t>UE requests to provide the QCL information in the assistance data</w:t>
      </w:r>
    </w:p>
    <w:p w14:paraId="05496E34" w14:textId="7FB8915C" w:rsidR="001A4B1F" w:rsidRDefault="001A4B1F" w:rsidP="00BF3078">
      <w:pPr>
        <w:spacing w:after="0"/>
        <w:rPr>
          <w:lang w:eastAsia="x-none"/>
        </w:rPr>
      </w:pPr>
    </w:p>
    <w:p w14:paraId="154D566F" w14:textId="0AD635EF" w:rsidR="007C432A" w:rsidRDefault="00D940D2" w:rsidP="00372766">
      <w:pPr>
        <w:rPr>
          <w:lang w:eastAsia="x-none"/>
        </w:rPr>
      </w:pPr>
      <w:r>
        <w:rPr>
          <w:lang w:eastAsia="x-none"/>
        </w:rPr>
        <w:lastRenderedPageBreak/>
        <w:t xml:space="preserve">As we mentioned above, one of benefits of the support of on-demand PRS functionality </w:t>
      </w:r>
      <w:r w:rsidR="00F30E57">
        <w:rPr>
          <w:lang w:eastAsia="x-none"/>
        </w:rPr>
        <w:t>is network efficiency and latency reduction as the network</w:t>
      </w:r>
      <w:r w:rsidR="00DB0669">
        <w:rPr>
          <w:lang w:eastAsia="x-none"/>
        </w:rPr>
        <w:t xml:space="preserve"> would try to </w:t>
      </w:r>
      <w:r w:rsidR="00DF0C29">
        <w:rPr>
          <w:lang w:eastAsia="x-none"/>
        </w:rPr>
        <w:t>provide a target PRS that the UE need</w:t>
      </w:r>
      <w:r w:rsidR="0035055E">
        <w:rPr>
          <w:lang w:eastAsia="x-none"/>
        </w:rPr>
        <w:t>s</w:t>
      </w:r>
      <w:r w:rsidR="00DF0C29">
        <w:rPr>
          <w:lang w:eastAsia="x-none"/>
        </w:rPr>
        <w:t>.</w:t>
      </w:r>
      <w:r w:rsidR="00B12F1A">
        <w:rPr>
          <w:lang w:eastAsia="x-none"/>
        </w:rPr>
        <w:t xml:space="preserve"> </w:t>
      </w:r>
      <w:r w:rsidR="007C432A" w:rsidRPr="007C432A">
        <w:rPr>
          <w:lang w:eastAsia="x-none"/>
        </w:rPr>
        <w:t>However, based on the current agreed parameter, the LMF may not be able to provide the desired PRS as the LMF has no knowledge about which PRS resource could be received without MG configuration.</w:t>
      </w:r>
    </w:p>
    <w:p w14:paraId="6A721321" w14:textId="690A8423" w:rsidR="006F5849" w:rsidRDefault="004A4B26" w:rsidP="00372766">
      <w:pPr>
        <w:rPr>
          <w:lang w:eastAsia="zh-CN"/>
        </w:rPr>
      </w:pPr>
      <w:r>
        <w:rPr>
          <w:lang w:val="en-US" w:eastAsia="ja-JP"/>
        </w:rPr>
        <w:t>T</w:t>
      </w:r>
      <w:r w:rsidR="00372766" w:rsidRPr="00495108">
        <w:rPr>
          <w:lang w:val="en-US" w:eastAsia="ja-JP"/>
        </w:rPr>
        <w:t>he target PRS transmission</w:t>
      </w:r>
      <w:r w:rsidR="00D608F0">
        <w:rPr>
          <w:lang w:val="en-US" w:eastAsia="ja-JP"/>
        </w:rPr>
        <w:t xml:space="preserve"> by on-demand PRS request</w:t>
      </w:r>
      <w:r w:rsidR="00372766" w:rsidRPr="00495108">
        <w:rPr>
          <w:lang w:val="en-US" w:eastAsia="ja-JP"/>
        </w:rPr>
        <w:t xml:space="preserve"> </w:t>
      </w:r>
      <w:r w:rsidR="0020289D">
        <w:rPr>
          <w:lang w:val="en-US" w:eastAsia="ja-JP"/>
        </w:rPr>
        <w:t>should</w:t>
      </w:r>
      <w:r w:rsidR="00372766" w:rsidRPr="00495108">
        <w:rPr>
          <w:lang w:val="en-US" w:eastAsia="ja-JP"/>
        </w:rPr>
        <w:t xml:space="preserve"> consider the UE's preference on MG-less mode or MG-based mode.</w:t>
      </w:r>
      <w:r w:rsidR="00372766">
        <w:rPr>
          <w:lang w:val="en-US" w:eastAsia="ja-JP"/>
        </w:rPr>
        <w:t xml:space="preserve"> </w:t>
      </w:r>
      <w:r w:rsidR="00C7623C" w:rsidRPr="00C7623C">
        <w:rPr>
          <w:lang w:val="en-US" w:eastAsia="ja-JP"/>
        </w:rPr>
        <w:t xml:space="preserve">If the UE needs to keep receiving the data, but if </w:t>
      </w:r>
      <w:r>
        <w:rPr>
          <w:lang w:val="en-US" w:eastAsia="ja-JP"/>
        </w:rPr>
        <w:t>it</w:t>
      </w:r>
      <w:r w:rsidR="00C7623C" w:rsidRPr="00C7623C">
        <w:rPr>
          <w:lang w:val="en-US" w:eastAsia="ja-JP"/>
        </w:rPr>
        <w:t xml:space="preserve"> needs switching over to MG-mode to receive the target PRSs by UE/LMF-initiated on-demand request, the UE may try to </w:t>
      </w:r>
      <w:r w:rsidR="00BC1997">
        <w:rPr>
          <w:lang w:val="en-US" w:eastAsia="ja-JP"/>
        </w:rPr>
        <w:t>repe</w:t>
      </w:r>
      <w:r w:rsidR="00DC5B16">
        <w:rPr>
          <w:lang w:val="en-US" w:eastAsia="ja-JP"/>
        </w:rPr>
        <w:t>a</w:t>
      </w:r>
      <w:r w:rsidR="00BC1997">
        <w:rPr>
          <w:lang w:val="en-US" w:eastAsia="ja-JP"/>
        </w:rPr>
        <w:t xml:space="preserve">tedly </w:t>
      </w:r>
      <w:r w:rsidR="00C7623C" w:rsidRPr="00C7623C">
        <w:rPr>
          <w:lang w:val="en-US" w:eastAsia="ja-JP"/>
        </w:rPr>
        <w:t xml:space="preserve">request another PRS transmission to receive </w:t>
      </w:r>
      <w:r w:rsidR="002B5403">
        <w:rPr>
          <w:lang w:val="en-US" w:eastAsia="ja-JP"/>
        </w:rPr>
        <w:t xml:space="preserve">it without </w:t>
      </w:r>
      <w:r w:rsidR="00C7623C" w:rsidRPr="00C7623C">
        <w:rPr>
          <w:lang w:val="en-US" w:eastAsia="ja-JP"/>
        </w:rPr>
        <w:t>MG</w:t>
      </w:r>
      <w:r w:rsidR="002B5403">
        <w:rPr>
          <w:lang w:val="en-US" w:eastAsia="ja-JP"/>
        </w:rPr>
        <w:t xml:space="preserve"> configuration</w:t>
      </w:r>
      <w:r w:rsidR="00C7623C" w:rsidRPr="00C7623C">
        <w:rPr>
          <w:lang w:val="en-US" w:eastAsia="ja-JP"/>
        </w:rPr>
        <w:t xml:space="preserve">. </w:t>
      </w:r>
      <w:r w:rsidR="008D6801">
        <w:rPr>
          <w:lang w:val="en-US" w:eastAsia="ja-JP"/>
        </w:rPr>
        <w:t>Consequently, i</w:t>
      </w:r>
      <w:r w:rsidR="00C7623C" w:rsidRPr="00C7623C">
        <w:rPr>
          <w:lang w:val="en-US" w:eastAsia="ja-JP"/>
        </w:rPr>
        <w:t xml:space="preserve">t may lead </w:t>
      </w:r>
      <w:r w:rsidR="00947B05">
        <w:rPr>
          <w:lang w:val="en-US" w:eastAsia="ja-JP"/>
        </w:rPr>
        <w:t xml:space="preserve">to </w:t>
      </w:r>
      <w:r w:rsidR="00C7623C" w:rsidRPr="00C7623C">
        <w:rPr>
          <w:lang w:val="en-US" w:eastAsia="ja-JP"/>
        </w:rPr>
        <w:t>unnecessary latency</w:t>
      </w:r>
      <w:r w:rsidR="001E0EAD">
        <w:rPr>
          <w:lang w:val="en-US" w:eastAsia="ja-JP"/>
        </w:rPr>
        <w:t xml:space="preserve"> and </w:t>
      </w:r>
      <w:r w:rsidR="00D70CED">
        <w:rPr>
          <w:lang w:val="en-US" w:eastAsia="ja-JP"/>
        </w:rPr>
        <w:t>resource inefficiency</w:t>
      </w:r>
      <w:r w:rsidR="00C7623C" w:rsidRPr="00C7623C">
        <w:rPr>
          <w:lang w:val="en-US" w:eastAsia="ja-JP"/>
        </w:rPr>
        <w:t>.</w:t>
      </w:r>
      <w:r w:rsidR="00B71E79">
        <w:rPr>
          <w:lang w:val="en-US" w:eastAsia="ja-JP"/>
        </w:rPr>
        <w:t xml:space="preserve"> Thus, </w:t>
      </w:r>
      <w:r w:rsidR="000E3ED1">
        <w:rPr>
          <w:lang w:eastAsia="zh-CN"/>
        </w:rPr>
        <w:t xml:space="preserve">the UE </w:t>
      </w:r>
      <w:r w:rsidR="00397C0E">
        <w:rPr>
          <w:lang w:eastAsia="zh-CN"/>
        </w:rPr>
        <w:t>needs to</w:t>
      </w:r>
      <w:r w:rsidR="000E3ED1">
        <w:rPr>
          <w:lang w:eastAsia="zh-CN"/>
        </w:rPr>
        <w:t xml:space="preserve"> </w:t>
      </w:r>
      <w:r w:rsidR="00397C0E">
        <w:rPr>
          <w:lang w:eastAsia="zh-CN"/>
        </w:rPr>
        <w:t xml:space="preserve">send MG-less processing indicator to inform LMF that </w:t>
      </w:r>
      <w:r w:rsidR="000E3ED1">
        <w:rPr>
          <w:lang w:eastAsia="zh-CN"/>
        </w:rPr>
        <w:t xml:space="preserve">it can receive a PRS in MG-less mode and another PRS in MG-based mode at least for the preconfigured PRS. </w:t>
      </w:r>
    </w:p>
    <w:p w14:paraId="3EABDB35" w14:textId="54C1ACCA" w:rsidR="0039128E" w:rsidRDefault="00372766" w:rsidP="0042317D">
      <w:pPr>
        <w:rPr>
          <w:lang w:val="en-US" w:eastAsia="ja-JP"/>
        </w:rPr>
      </w:pPr>
      <w:r w:rsidRPr="00A410F5">
        <w:rPr>
          <w:b/>
          <w:bCs/>
          <w:lang w:val="en-US"/>
        </w:rPr>
        <w:t xml:space="preserve">Proposal </w:t>
      </w:r>
      <w:r w:rsidR="00D07333">
        <w:rPr>
          <w:b/>
          <w:bCs/>
          <w:lang w:val="en-US"/>
        </w:rPr>
        <w:t>3</w:t>
      </w:r>
      <w:r w:rsidRPr="00A410F5">
        <w:rPr>
          <w:b/>
          <w:bCs/>
          <w:lang w:val="en-US"/>
        </w:rPr>
        <w:t>:</w:t>
      </w:r>
      <w:r>
        <w:rPr>
          <w:lang w:val="en-US"/>
        </w:rPr>
        <w:t xml:space="preserve"> </w:t>
      </w:r>
      <w:r w:rsidRPr="00FD18DC">
        <w:rPr>
          <w:lang w:val="en-US" w:eastAsia="ja-JP"/>
        </w:rPr>
        <w:t xml:space="preserve">RAN1 </w:t>
      </w:r>
      <w:r>
        <w:rPr>
          <w:lang w:val="en-US" w:eastAsia="ja-JP"/>
        </w:rPr>
        <w:t xml:space="preserve">to </w:t>
      </w:r>
      <w:r w:rsidR="00C61B17">
        <w:rPr>
          <w:lang w:val="en-US" w:eastAsia="ja-JP"/>
        </w:rPr>
        <w:t>support</w:t>
      </w:r>
      <w:r w:rsidR="00C35F80">
        <w:rPr>
          <w:lang w:val="en-US" w:eastAsia="ja-JP"/>
        </w:rPr>
        <w:t xml:space="preserve"> </w:t>
      </w:r>
      <w:r w:rsidR="00E6666A">
        <w:rPr>
          <w:lang w:val="en-US" w:eastAsia="ja-JP"/>
        </w:rPr>
        <w:t>PRS</w:t>
      </w:r>
      <w:r w:rsidR="00C35F80">
        <w:rPr>
          <w:lang w:val="en-US" w:eastAsia="ja-JP"/>
        </w:rPr>
        <w:t xml:space="preserve"> processing </w:t>
      </w:r>
      <w:r w:rsidR="00E6666A">
        <w:rPr>
          <w:lang w:val="en-US" w:eastAsia="ja-JP"/>
        </w:rPr>
        <w:t>outside of MG</w:t>
      </w:r>
      <w:r w:rsidR="00C35F80">
        <w:rPr>
          <w:lang w:val="en-US" w:eastAsia="ja-JP"/>
        </w:rPr>
        <w:t xml:space="preserve"> indicator </w:t>
      </w:r>
      <w:r w:rsidR="00C61B17">
        <w:rPr>
          <w:lang w:val="en-US" w:eastAsia="ja-JP"/>
        </w:rPr>
        <w:t xml:space="preserve">as an additional parameter </w:t>
      </w:r>
      <w:r w:rsidR="00C35F80">
        <w:rPr>
          <w:lang w:val="en-US" w:eastAsia="ja-JP"/>
        </w:rPr>
        <w:t xml:space="preserve">for UE-initiated on-demand DL PRS </w:t>
      </w:r>
      <w:r w:rsidR="00F60E20">
        <w:rPr>
          <w:lang w:val="en-US" w:eastAsia="ja-JP"/>
        </w:rPr>
        <w:t>request</w:t>
      </w:r>
      <w:r w:rsidR="006D382B">
        <w:rPr>
          <w:lang w:val="en-US" w:eastAsia="ja-JP"/>
        </w:rPr>
        <w:t>.</w:t>
      </w:r>
    </w:p>
    <w:p w14:paraId="0EEA3BB8" w14:textId="77777777" w:rsidR="0064383D" w:rsidRDefault="008F21E6" w:rsidP="00BC61D1">
      <w:pPr>
        <w:rPr>
          <w:lang w:eastAsia="ja-JP"/>
        </w:rPr>
      </w:pPr>
      <w:r>
        <w:rPr>
          <w:lang w:eastAsia="ja-JP"/>
        </w:rPr>
        <w:t xml:space="preserve">In addition, </w:t>
      </w:r>
      <w:r w:rsidR="001B6C81">
        <w:rPr>
          <w:lang w:eastAsia="ja-JP"/>
        </w:rPr>
        <w:t>we would like to discuss the on/off indicator for LMF-initiated only.</w:t>
      </w:r>
      <w:r w:rsidR="00BC61D1">
        <w:rPr>
          <w:lang w:eastAsia="ja-JP"/>
        </w:rPr>
        <w:t xml:space="preserve"> </w:t>
      </w:r>
      <w:r w:rsidR="0064383D" w:rsidRPr="0064383D">
        <w:rPr>
          <w:lang w:eastAsia="ja-JP"/>
        </w:rPr>
        <w:t>We were not supportive of this indicator for UE-initiated request since it may not be easy for the LMF to satisfy the requests from a lot of positioning UEs, but we are seeing a value on this from the resource efficiency perspective in the limited cases such that only a couple of UEs need positioning.</w:t>
      </w:r>
    </w:p>
    <w:p w14:paraId="49DB3B1A" w14:textId="6EF1D8CB" w:rsidR="00BC61D1" w:rsidRDefault="001315CE" w:rsidP="00BC61D1">
      <w:pPr>
        <w:rPr>
          <w:lang w:eastAsia="ja-JP"/>
        </w:rPr>
      </w:pPr>
      <w:r>
        <w:rPr>
          <w:lang w:eastAsia="ja-JP"/>
        </w:rPr>
        <w:t>T</w:t>
      </w:r>
      <w:r w:rsidR="00BC61D1">
        <w:rPr>
          <w:lang w:eastAsia="ja-JP"/>
        </w:rPr>
        <w:t xml:space="preserve">he on-demand PRS resources are configured at the LMF </w:t>
      </w:r>
      <w:proofErr w:type="gramStart"/>
      <w:r w:rsidR="00BC61D1">
        <w:rPr>
          <w:lang w:eastAsia="ja-JP"/>
        </w:rPr>
        <w:t>on the basis of</w:t>
      </w:r>
      <w:proofErr w:type="gramEnd"/>
      <w:r w:rsidR="00BC61D1">
        <w:rPr>
          <w:lang w:eastAsia="ja-JP"/>
        </w:rPr>
        <w:t xml:space="preserve"> feedback received by the UE. However, radio conditions may change during a positioning session, such that the quality of some DL PRS resources measured at the UE side drops. A typical example is the case of a TRP being shadowed to the UE as a cause of a blockage in between. This may lead to two major effects: a) The positioning performance (e.g., accuracy) is considerably impacted, since the measurements of the remaining TRPs are not sufficient to achieve the required accuracy; b) The performance is not considerably impacted (i.e., positioning QoS target is met), but the PRS efficiency is impacted. This is because the TRP keeps transmitting the PRS in vain, i.e., there not at least one UE measuring the PRS with sufficient quality. </w:t>
      </w:r>
    </w:p>
    <w:p w14:paraId="47B92964" w14:textId="77777777" w:rsidR="00BC61D1" w:rsidRDefault="00BC61D1" w:rsidP="00BC61D1">
      <w:pPr>
        <w:rPr>
          <w:lang w:eastAsia="ja-JP"/>
        </w:rPr>
      </w:pPr>
      <w:r>
        <w:rPr>
          <w:lang w:eastAsia="ja-JP"/>
        </w:rPr>
        <w:t xml:space="preserve">Case a) above is covered from the UE-initiated on-demand PRS case: If there is need for PRS resource modification, UE will instigate a UE-initiated on-demand PRS request, triggering modification of PRS resources by the network. </w:t>
      </w:r>
    </w:p>
    <w:p w14:paraId="2575C5CF" w14:textId="295CAE1C" w:rsidR="00BC61D1" w:rsidRDefault="00BC61D1" w:rsidP="00BC61D1">
      <w:pPr>
        <w:rPr>
          <w:lang w:eastAsia="ja-JP"/>
        </w:rPr>
      </w:pPr>
      <w:r>
        <w:rPr>
          <w:lang w:eastAsia="ja-JP"/>
        </w:rPr>
        <w:t xml:space="preserve">Case b), however, is not covered from the UE-initiated on-demand PRS case. This is because there is no impact on the positioning QoS. Nevertheless, from the network and resource efficiency point of view, there is an impact, as PRS resources are not used efficiently. To address this issue, the network should be able to obtain feedback by the UEs on whether the transmitted/scheduled PRS resources are indeed received and measured as planned, otherwise the network should release such resources. To achieve this, the simplest approach is to allow the UE to </w:t>
      </w:r>
      <w:r w:rsidR="005A1FE0" w:rsidRPr="00BE1FD7">
        <w:rPr>
          <w:lang w:eastAsia="ja-JP"/>
        </w:rPr>
        <w:t xml:space="preserve">send the </w:t>
      </w:r>
      <w:r w:rsidR="00FC0941" w:rsidRPr="00BE1FD7">
        <w:rPr>
          <w:lang w:eastAsia="ja-JP"/>
        </w:rPr>
        <w:t>on/</w:t>
      </w:r>
      <w:r w:rsidR="00380A95" w:rsidRPr="00BE1FD7">
        <w:rPr>
          <w:lang w:eastAsia="ja-JP"/>
        </w:rPr>
        <w:t>off-indicator</w:t>
      </w:r>
      <w:r>
        <w:rPr>
          <w:lang w:eastAsia="ja-JP"/>
        </w:rPr>
        <w:t xml:space="preserve"> to the </w:t>
      </w:r>
      <w:r w:rsidR="00380A95">
        <w:rPr>
          <w:lang w:eastAsia="ja-JP"/>
        </w:rPr>
        <w:t>LMF</w:t>
      </w:r>
      <w:r>
        <w:rPr>
          <w:lang w:eastAsia="ja-JP"/>
        </w:rPr>
        <w:t xml:space="preserve"> in case the PRS</w:t>
      </w:r>
      <w:r w:rsidR="00F24236">
        <w:rPr>
          <w:lang w:eastAsia="ja-JP"/>
        </w:rPr>
        <w:t xml:space="preserve"> resource</w:t>
      </w:r>
      <w:r w:rsidR="00810D90">
        <w:rPr>
          <w:lang w:eastAsia="ja-JP"/>
        </w:rPr>
        <w:t>s</w:t>
      </w:r>
      <w:r>
        <w:rPr>
          <w:lang w:eastAsia="ja-JP"/>
        </w:rPr>
        <w:t xml:space="preserve"> (as they were acquainted at the UE from the LPP </w:t>
      </w:r>
      <w:proofErr w:type="gramStart"/>
      <w:r>
        <w:rPr>
          <w:lang w:eastAsia="ja-JP"/>
        </w:rPr>
        <w:t>Provide Assistance</w:t>
      </w:r>
      <w:proofErr w:type="gramEnd"/>
      <w:r>
        <w:rPr>
          <w:lang w:eastAsia="ja-JP"/>
        </w:rPr>
        <w:t xml:space="preserve"> data message) are no longer received with expected quality. </w:t>
      </w:r>
    </w:p>
    <w:p w14:paraId="5196FD1C" w14:textId="3CFCECAC" w:rsidR="00BC61D1" w:rsidRDefault="00BC61D1" w:rsidP="00BC61D1">
      <w:pPr>
        <w:rPr>
          <w:lang w:eastAsia="ja-JP"/>
        </w:rPr>
      </w:pPr>
      <w:r>
        <w:rPr>
          <w:lang w:eastAsia="ja-JP"/>
        </w:rPr>
        <w:t xml:space="preserve">Similarly, if those PRS resources are later received with sufficient quality, the UE should be able to resume measuring them in the same way as it did before the quality drop. Using the case of the temporal blockage as an example, if the UE realizes that the blockage is no longer impacting PRS reception, it should notify the network accordingly. This is a typical scenario when the blockage impacts the PRS reception at one UE, but not at other UEs, such that the PRS resource is transmitted normally even after this UE has reported bad quality indication. In such case, it would be more efficient from network viewpoint to allow the UE to </w:t>
      </w:r>
      <w:r w:rsidR="00AD3BDD">
        <w:rPr>
          <w:lang w:eastAsia="ja-JP"/>
        </w:rPr>
        <w:t>inform</w:t>
      </w:r>
      <w:r>
        <w:rPr>
          <w:lang w:eastAsia="ja-JP"/>
        </w:rPr>
        <w:t xml:space="preserve"> the network that the quality of the PRS has been resumed to an acceptable level</w:t>
      </w:r>
      <w:r w:rsidR="00AD3BDD">
        <w:rPr>
          <w:lang w:eastAsia="ja-JP"/>
        </w:rPr>
        <w:t xml:space="preserve"> by using the on/off indic</w:t>
      </w:r>
      <w:r w:rsidR="001A05AA">
        <w:rPr>
          <w:lang w:eastAsia="ja-JP"/>
        </w:rPr>
        <w:t>ator</w:t>
      </w:r>
      <w:r>
        <w:rPr>
          <w:lang w:eastAsia="ja-JP"/>
        </w:rPr>
        <w:t>.</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27C27D71" w14:textId="5CDB76E8" w:rsidR="00E8595E" w:rsidRPr="00CD3B0D" w:rsidRDefault="00E8595E" w:rsidP="00E8595E">
      <w:pPr>
        <w:rPr>
          <w:rFonts w:eastAsiaTheme="minorEastAsia"/>
          <w:b/>
          <w:bCs/>
          <w:lang w:val="en-US"/>
        </w:rPr>
      </w:pPr>
      <w:r>
        <w:rPr>
          <w:rFonts w:cs="Arial"/>
        </w:rPr>
        <w:t>We made the following proposals in this paper:</w:t>
      </w:r>
    </w:p>
    <w:p w14:paraId="45571FCD" w14:textId="77777777" w:rsidR="00205983" w:rsidRDefault="00205983" w:rsidP="00205983">
      <w:pPr>
        <w:rPr>
          <w:lang w:eastAsia="ja-JP"/>
        </w:rPr>
      </w:pPr>
      <w:r>
        <w:rPr>
          <w:b/>
          <w:bCs/>
          <w:lang w:val="en-US"/>
        </w:rPr>
        <w:t>Proposal</w:t>
      </w:r>
      <w:r w:rsidRPr="00A410F5">
        <w:rPr>
          <w:b/>
          <w:bCs/>
          <w:lang w:val="en-US"/>
        </w:rPr>
        <w:t xml:space="preserve"> </w:t>
      </w:r>
      <w:r>
        <w:rPr>
          <w:b/>
          <w:bCs/>
          <w:lang w:val="en-US"/>
        </w:rPr>
        <w:t>1</w:t>
      </w:r>
      <w:r w:rsidRPr="00A410F5">
        <w:rPr>
          <w:b/>
          <w:bCs/>
          <w:lang w:val="en-US"/>
        </w:rPr>
        <w:t>:</w:t>
      </w:r>
      <w:r>
        <w:rPr>
          <w:lang w:val="en-US"/>
        </w:rPr>
        <w:t xml:space="preserve"> T</w:t>
      </w:r>
      <w:r w:rsidRPr="00CD3545">
        <w:rPr>
          <w:lang w:val="en-US" w:eastAsia="ja-JP"/>
        </w:rPr>
        <w:t xml:space="preserve">he direct reuse of the current PRS processing window </w:t>
      </w:r>
      <w:r>
        <w:rPr>
          <w:lang w:val="en-US" w:eastAsia="ja-JP"/>
        </w:rPr>
        <w:t>may not</w:t>
      </w:r>
      <w:r w:rsidRPr="00CD3545">
        <w:rPr>
          <w:lang w:val="en-US" w:eastAsia="ja-JP"/>
        </w:rPr>
        <w:t xml:space="preserve"> support PRS </w:t>
      </w:r>
      <w:r>
        <w:rPr>
          <w:lang w:val="en-US" w:eastAsia="ja-JP"/>
        </w:rPr>
        <w:t>measurement outside of the initial BWP</w:t>
      </w:r>
      <w:r w:rsidRPr="00CD3545">
        <w:rPr>
          <w:lang w:val="en-US" w:eastAsia="ja-JP"/>
        </w:rPr>
        <w:t xml:space="preserve"> of RRC_INACTIVE UEs</w:t>
      </w:r>
      <w:r>
        <w:rPr>
          <w:lang w:val="en-US" w:eastAsia="ja-JP"/>
        </w:rPr>
        <w:t xml:space="preserve"> RAN1 needs further discussion.</w:t>
      </w:r>
    </w:p>
    <w:p w14:paraId="08E18311" w14:textId="5EA25D62" w:rsidR="00CD3B0D" w:rsidRPr="00CD3B0D" w:rsidRDefault="00205983" w:rsidP="00CD3B0D">
      <w:pPr>
        <w:rPr>
          <w:rFonts w:eastAsiaTheme="minorEastAsia"/>
          <w:b/>
          <w:bCs/>
          <w:lang w:val="en-US"/>
        </w:rPr>
      </w:pPr>
      <w:r w:rsidRPr="00A410F5">
        <w:rPr>
          <w:b/>
          <w:bCs/>
          <w:lang w:val="en-US"/>
        </w:rPr>
        <w:t xml:space="preserve">Proposal </w:t>
      </w:r>
      <w:r>
        <w:rPr>
          <w:b/>
          <w:bCs/>
          <w:lang w:val="en-US"/>
        </w:rPr>
        <w:t>2</w:t>
      </w:r>
      <w:r w:rsidRPr="00A410F5">
        <w:rPr>
          <w:b/>
          <w:bCs/>
          <w:lang w:val="en-US"/>
        </w:rPr>
        <w:t>:</w:t>
      </w:r>
      <w:r>
        <w:rPr>
          <w:lang w:val="en-US"/>
        </w:rPr>
        <w:t xml:space="preserve"> For the UE-assisted positioning for </w:t>
      </w:r>
      <w:proofErr w:type="spellStart"/>
      <w:r>
        <w:rPr>
          <w:lang w:val="en-US"/>
        </w:rPr>
        <w:t>RRC_Inactive</w:t>
      </w:r>
      <w:proofErr w:type="spellEnd"/>
      <w:r>
        <w:rPr>
          <w:lang w:val="en-US"/>
        </w:rPr>
        <w:t xml:space="preserve"> state, the </w:t>
      </w:r>
      <w:r w:rsidRPr="00655EB6">
        <w:rPr>
          <w:lang w:val="en-US"/>
        </w:rPr>
        <w:t xml:space="preserve">UE informs LMF </w:t>
      </w:r>
      <w:r>
        <w:rPr>
          <w:lang w:val="en-US"/>
        </w:rPr>
        <w:t xml:space="preserve">if the LMF </w:t>
      </w:r>
      <w:proofErr w:type="gramStart"/>
      <w:r>
        <w:rPr>
          <w:lang w:val="en-US"/>
        </w:rPr>
        <w:t>is able</w:t>
      </w:r>
      <w:r w:rsidRPr="00655EB6">
        <w:rPr>
          <w:lang w:val="en-US"/>
        </w:rPr>
        <w:t xml:space="preserve"> to</w:t>
      </w:r>
      <w:proofErr w:type="gramEnd"/>
      <w:r w:rsidRPr="00655EB6">
        <w:rPr>
          <w:lang w:val="en-US"/>
        </w:rPr>
        <w:t xml:space="preserve"> jointly utilize the current positioning measurements with the previously reported positioning measurements</w:t>
      </w:r>
      <w:r>
        <w:rPr>
          <w:lang w:val="en-US"/>
        </w:rPr>
        <w:t>.</w:t>
      </w:r>
    </w:p>
    <w:p w14:paraId="38ADF6CE" w14:textId="0ECB0669" w:rsidR="00641017" w:rsidRPr="0028493B" w:rsidRDefault="00205983" w:rsidP="008229DB">
      <w:pPr>
        <w:rPr>
          <w:lang w:val="en-US" w:eastAsia="ja-JP"/>
        </w:rPr>
      </w:pPr>
      <w:r w:rsidRPr="00A410F5">
        <w:rPr>
          <w:b/>
          <w:bCs/>
          <w:lang w:val="en-US"/>
        </w:rPr>
        <w:t xml:space="preserve">Proposal </w:t>
      </w:r>
      <w:r>
        <w:rPr>
          <w:b/>
          <w:bCs/>
          <w:lang w:val="en-US"/>
        </w:rPr>
        <w:t>3</w:t>
      </w:r>
      <w:r w:rsidRPr="00A410F5">
        <w:rPr>
          <w:b/>
          <w:bCs/>
          <w:lang w:val="en-US"/>
        </w:rPr>
        <w:t>:</w:t>
      </w:r>
      <w:r>
        <w:rPr>
          <w:lang w:val="en-US"/>
        </w:rPr>
        <w:t xml:space="preserve"> </w:t>
      </w:r>
      <w:r w:rsidRPr="00FD18DC">
        <w:rPr>
          <w:lang w:val="en-US" w:eastAsia="ja-JP"/>
        </w:rPr>
        <w:t xml:space="preserve">RAN1 </w:t>
      </w:r>
      <w:r>
        <w:rPr>
          <w:lang w:val="en-US" w:eastAsia="ja-JP"/>
        </w:rPr>
        <w:t>to support PRS processing outside of MG indicator as an additional parameter for UE-initiated on-demand DL PRS request.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lastRenderedPageBreak/>
        <w:t>References</w:t>
      </w:r>
    </w:p>
    <w:p w14:paraId="15C7AF12" w14:textId="1EC60836"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802EC9">
        <w:rPr>
          <w:color w:val="000000" w:themeColor="text1"/>
          <w:lang w:val="en-US"/>
        </w:rPr>
        <w:t>2</w:t>
      </w:r>
      <w:r w:rsidR="00486874" w:rsidRPr="007F38C9">
        <w:rPr>
          <w:color w:val="000000" w:themeColor="text1"/>
          <w:lang w:val="en-US"/>
        </w:rPr>
        <w:t>1</w:t>
      </w:r>
      <w:r w:rsidR="00802EC9" w:rsidRPr="00556B7E">
        <w:rPr>
          <w:color w:val="000000" w:themeColor="text1"/>
          <w:lang w:val="en-US"/>
        </w:rPr>
        <w:t>0903</w:t>
      </w:r>
      <w:r w:rsidRPr="00556B7E">
        <w:rPr>
          <w:color w:val="000000" w:themeColor="text1"/>
          <w:lang w:val="en-US"/>
        </w:rPr>
        <w:t xml:space="preserve">, </w:t>
      </w:r>
      <w:r w:rsidR="00802EC9" w:rsidRPr="00556B7E">
        <w:rPr>
          <w:color w:val="000000" w:themeColor="text1"/>
          <w:lang w:val="en-US"/>
        </w:rPr>
        <w:t>Revised</w:t>
      </w:r>
      <w:r w:rsidRPr="00556B7E">
        <w:rPr>
          <w:color w:val="000000" w:themeColor="text1"/>
          <w:lang w:val="en-US"/>
        </w:rPr>
        <w:t xml:space="preserve"> </w:t>
      </w:r>
      <w:r w:rsidR="007A071E" w:rsidRPr="00556B7E">
        <w:rPr>
          <w:color w:val="000000" w:themeColor="text1"/>
          <w:lang w:val="en-US"/>
        </w:rPr>
        <w:t>W</w:t>
      </w:r>
      <w:r w:rsidRPr="00556B7E">
        <w:rPr>
          <w:color w:val="000000" w:themeColor="text1"/>
          <w:lang w:val="en-US"/>
        </w:rPr>
        <w:t>ID</w:t>
      </w:r>
      <w:r w:rsidRPr="00802EC9">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6278B0C8" w14:textId="77777777" w:rsidR="0080077B" w:rsidRPr="004E56C4" w:rsidRDefault="0080077B" w:rsidP="0080077B">
      <w:pPr>
        <w:spacing w:line="259" w:lineRule="auto"/>
        <w:rPr>
          <w:color w:val="000000" w:themeColor="text1"/>
          <w:lang w:val="en-US"/>
        </w:rPr>
      </w:pPr>
      <w:r w:rsidRPr="00B238E0">
        <w:rPr>
          <w:color w:val="000000" w:themeColor="text1"/>
          <w:lang w:val="en-US"/>
        </w:rPr>
        <w:t xml:space="preserve">[2]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201634</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mitigating UE and gNB Rx/Tx timing errors, Nokia, Nokia Shanghai Bell.</w:t>
      </w:r>
    </w:p>
    <w:p w14:paraId="4B22D501" w14:textId="77777777" w:rsidR="0080077B" w:rsidRPr="004E56C4" w:rsidRDefault="0080077B" w:rsidP="0080077B">
      <w:pPr>
        <w:spacing w:line="259" w:lineRule="auto"/>
        <w:rPr>
          <w:color w:val="000000" w:themeColor="text1"/>
          <w:lang w:val="en-US"/>
        </w:rPr>
      </w:pPr>
      <w:r w:rsidRPr="004E56C4">
        <w:rPr>
          <w:color w:val="000000" w:themeColor="text1"/>
          <w:lang w:val="en-US"/>
        </w:rPr>
        <w:t xml:space="preserve">[3]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201635</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enhancing UL AoA, Nokia, Nokia Shanghai Bell.  </w:t>
      </w:r>
    </w:p>
    <w:p w14:paraId="125253DE" w14:textId="77777777" w:rsidR="0080077B" w:rsidRPr="004E56C4" w:rsidRDefault="0080077B" w:rsidP="0080077B">
      <w:pPr>
        <w:spacing w:line="259" w:lineRule="auto"/>
        <w:rPr>
          <w:color w:val="000000" w:themeColor="text1"/>
          <w:lang w:val="en-US"/>
        </w:rPr>
      </w:pPr>
      <w:r w:rsidRPr="004E56C4">
        <w:rPr>
          <w:color w:val="000000" w:themeColor="text1"/>
          <w:lang w:val="en-US"/>
        </w:rPr>
        <w:t xml:space="preserve">[4]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201636</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enhancing DL AoD, Nokia, Nokia Shanghai Bell.  </w:t>
      </w:r>
    </w:p>
    <w:p w14:paraId="7B683094" w14:textId="77777777" w:rsidR="0080077B" w:rsidRPr="004E56C4" w:rsidRDefault="0080077B" w:rsidP="0080077B">
      <w:pPr>
        <w:spacing w:line="259" w:lineRule="auto"/>
        <w:rPr>
          <w:color w:val="000000" w:themeColor="text1"/>
          <w:lang w:val="en-US"/>
        </w:rPr>
      </w:pPr>
      <w:r w:rsidRPr="004E56C4">
        <w:rPr>
          <w:color w:val="000000" w:themeColor="text1"/>
          <w:lang w:val="en-US"/>
        </w:rPr>
        <w:t xml:space="preserve">[5]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201638</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w:t>
      </w:r>
      <w:proofErr w:type="spellStart"/>
      <w:r w:rsidRPr="004E56C4">
        <w:rPr>
          <w:color w:val="000000" w:themeColor="text1"/>
          <w:lang w:val="en-US"/>
        </w:rPr>
        <w:t>LoS</w:t>
      </w:r>
      <w:proofErr w:type="spellEnd"/>
      <w:r w:rsidRPr="004E56C4">
        <w:rPr>
          <w:color w:val="000000" w:themeColor="text1"/>
          <w:lang w:val="en-US"/>
        </w:rPr>
        <w:t>/</w:t>
      </w:r>
      <w:proofErr w:type="spellStart"/>
      <w:r w:rsidRPr="004E56C4">
        <w:rPr>
          <w:color w:val="000000" w:themeColor="text1"/>
          <w:lang w:val="en-US"/>
        </w:rPr>
        <w:t>NLoS</w:t>
      </w:r>
      <w:proofErr w:type="spellEnd"/>
      <w:r w:rsidRPr="004E56C4">
        <w:rPr>
          <w:color w:val="000000" w:themeColor="text1"/>
          <w:lang w:val="en-US"/>
        </w:rPr>
        <w:t xml:space="preserve"> Identification and Mitigation, Nokia, Nokia Shanghai Bell.  </w:t>
      </w:r>
    </w:p>
    <w:p w14:paraId="77852887" w14:textId="0203103B" w:rsidR="00E703AD" w:rsidRDefault="0080077B" w:rsidP="00E703AD">
      <w:pPr>
        <w:spacing w:line="259" w:lineRule="auto"/>
        <w:rPr>
          <w:color w:val="000000" w:themeColor="text1"/>
          <w:lang w:val="en-US"/>
        </w:rPr>
      </w:pPr>
      <w:r w:rsidRPr="004E56C4">
        <w:rPr>
          <w:color w:val="000000" w:themeColor="text1"/>
          <w:lang w:val="en-US"/>
        </w:rPr>
        <w:t xml:space="preserve">[6]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201637</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w:t>
      </w:r>
      <w:r>
        <w:rPr>
          <w:color w:val="000000" w:themeColor="text1"/>
          <w:lang w:val="en-US"/>
        </w:rPr>
        <w:t>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r w:rsidR="00E703AD"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AE0D3" w14:textId="77777777" w:rsidR="00C471BA" w:rsidRDefault="00C471BA">
      <w:r>
        <w:separator/>
      </w:r>
    </w:p>
  </w:endnote>
  <w:endnote w:type="continuationSeparator" w:id="0">
    <w:p w14:paraId="54839F7D" w14:textId="77777777" w:rsidR="00C471BA" w:rsidRDefault="00C471BA">
      <w:r>
        <w:continuationSeparator/>
      </w:r>
    </w:p>
  </w:endnote>
  <w:endnote w:type="continuationNotice" w:id="1">
    <w:p w14:paraId="52173681" w14:textId="77777777" w:rsidR="00C471BA" w:rsidRDefault="00C47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DCE53" w14:textId="5A083B28" w:rsidR="00190134" w:rsidRDefault="00190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6907E" w14:textId="77777777" w:rsidR="00C471BA" w:rsidRDefault="00C471BA">
      <w:r>
        <w:separator/>
      </w:r>
    </w:p>
  </w:footnote>
  <w:footnote w:type="continuationSeparator" w:id="0">
    <w:p w14:paraId="6CB358F2" w14:textId="77777777" w:rsidR="00C471BA" w:rsidRDefault="00C471BA">
      <w:r>
        <w:continuationSeparator/>
      </w:r>
    </w:p>
  </w:footnote>
  <w:footnote w:type="continuationNotice" w:id="1">
    <w:p w14:paraId="32FFB1DB" w14:textId="77777777" w:rsidR="00C471BA" w:rsidRDefault="00C471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3" w15:restartNumberingAfterBreak="0">
    <w:nsid w:val="16AB4138"/>
    <w:multiLevelType w:val="hybridMultilevel"/>
    <w:tmpl w:val="5FEC67EE"/>
    <w:lvl w:ilvl="0" w:tplc="AD9A7F2E">
      <w:start w:val="1"/>
      <w:numFmt w:val="bullet"/>
      <w:lvlText w:val=""/>
      <w:lvlJc w:val="left"/>
      <w:pPr>
        <w:tabs>
          <w:tab w:val="num" w:pos="720"/>
        </w:tabs>
        <w:ind w:left="720" w:hanging="360"/>
      </w:pPr>
      <w:rPr>
        <w:rFonts w:ascii="Symbol" w:hAnsi="Symbol" w:hint="default"/>
      </w:rPr>
    </w:lvl>
    <w:lvl w:ilvl="1" w:tplc="7944A790" w:tentative="1">
      <w:start w:val="1"/>
      <w:numFmt w:val="bullet"/>
      <w:lvlText w:val=""/>
      <w:lvlJc w:val="left"/>
      <w:pPr>
        <w:tabs>
          <w:tab w:val="num" w:pos="1440"/>
        </w:tabs>
        <w:ind w:left="1440" w:hanging="360"/>
      </w:pPr>
      <w:rPr>
        <w:rFonts w:ascii="Symbol" w:hAnsi="Symbol" w:hint="default"/>
      </w:rPr>
    </w:lvl>
    <w:lvl w:ilvl="2" w:tplc="EEF23ED4" w:tentative="1">
      <w:start w:val="1"/>
      <w:numFmt w:val="bullet"/>
      <w:lvlText w:val=""/>
      <w:lvlJc w:val="left"/>
      <w:pPr>
        <w:tabs>
          <w:tab w:val="num" w:pos="2160"/>
        </w:tabs>
        <w:ind w:left="2160" w:hanging="360"/>
      </w:pPr>
      <w:rPr>
        <w:rFonts w:ascii="Symbol" w:hAnsi="Symbol" w:hint="default"/>
      </w:rPr>
    </w:lvl>
    <w:lvl w:ilvl="3" w:tplc="A7FE2CA4" w:tentative="1">
      <w:start w:val="1"/>
      <w:numFmt w:val="bullet"/>
      <w:lvlText w:val=""/>
      <w:lvlJc w:val="left"/>
      <w:pPr>
        <w:tabs>
          <w:tab w:val="num" w:pos="2880"/>
        </w:tabs>
        <w:ind w:left="2880" w:hanging="360"/>
      </w:pPr>
      <w:rPr>
        <w:rFonts w:ascii="Symbol" w:hAnsi="Symbol" w:hint="default"/>
      </w:rPr>
    </w:lvl>
    <w:lvl w:ilvl="4" w:tplc="FD70613A" w:tentative="1">
      <w:start w:val="1"/>
      <w:numFmt w:val="bullet"/>
      <w:lvlText w:val=""/>
      <w:lvlJc w:val="left"/>
      <w:pPr>
        <w:tabs>
          <w:tab w:val="num" w:pos="3600"/>
        </w:tabs>
        <w:ind w:left="3600" w:hanging="360"/>
      </w:pPr>
      <w:rPr>
        <w:rFonts w:ascii="Symbol" w:hAnsi="Symbol" w:hint="default"/>
      </w:rPr>
    </w:lvl>
    <w:lvl w:ilvl="5" w:tplc="806AE882" w:tentative="1">
      <w:start w:val="1"/>
      <w:numFmt w:val="bullet"/>
      <w:lvlText w:val=""/>
      <w:lvlJc w:val="left"/>
      <w:pPr>
        <w:tabs>
          <w:tab w:val="num" w:pos="4320"/>
        </w:tabs>
        <w:ind w:left="4320" w:hanging="360"/>
      </w:pPr>
      <w:rPr>
        <w:rFonts w:ascii="Symbol" w:hAnsi="Symbol" w:hint="default"/>
      </w:rPr>
    </w:lvl>
    <w:lvl w:ilvl="6" w:tplc="6B88E306" w:tentative="1">
      <w:start w:val="1"/>
      <w:numFmt w:val="bullet"/>
      <w:lvlText w:val=""/>
      <w:lvlJc w:val="left"/>
      <w:pPr>
        <w:tabs>
          <w:tab w:val="num" w:pos="5040"/>
        </w:tabs>
        <w:ind w:left="5040" w:hanging="360"/>
      </w:pPr>
      <w:rPr>
        <w:rFonts w:ascii="Symbol" w:hAnsi="Symbol" w:hint="default"/>
      </w:rPr>
    </w:lvl>
    <w:lvl w:ilvl="7" w:tplc="1F181CC6" w:tentative="1">
      <w:start w:val="1"/>
      <w:numFmt w:val="bullet"/>
      <w:lvlText w:val=""/>
      <w:lvlJc w:val="left"/>
      <w:pPr>
        <w:tabs>
          <w:tab w:val="num" w:pos="5760"/>
        </w:tabs>
        <w:ind w:left="5760" w:hanging="360"/>
      </w:pPr>
      <w:rPr>
        <w:rFonts w:ascii="Symbol" w:hAnsi="Symbol" w:hint="default"/>
      </w:rPr>
    </w:lvl>
    <w:lvl w:ilvl="8" w:tplc="274AAD9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14396A"/>
    <w:multiLevelType w:val="hybridMultilevel"/>
    <w:tmpl w:val="75D27D4C"/>
    <w:lvl w:ilvl="0" w:tplc="04090003">
      <w:start w:val="1"/>
      <w:numFmt w:val="bullet"/>
      <w:lvlText w:val="o"/>
      <w:lvlJc w:val="left"/>
      <w:pPr>
        <w:ind w:left="1083" w:hanging="360"/>
      </w:pPr>
      <w:rPr>
        <w:rFonts w:ascii="Courier New" w:hAnsi="Courier New" w:cs="Courier New" w:hint="default"/>
      </w:rPr>
    </w:lvl>
    <w:lvl w:ilvl="1" w:tplc="07023144">
      <w:numFmt w:val="bullet"/>
      <w:lvlText w:val="-"/>
      <w:lvlJc w:val="left"/>
      <w:pPr>
        <w:ind w:left="1803" w:hanging="360"/>
      </w:pPr>
      <w:rPr>
        <w:rFonts w:ascii="Arial" w:eastAsia="MS Mincho" w:hAnsi="Arial" w:cs="Arial"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6"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D2DBC"/>
    <w:multiLevelType w:val="hybridMultilevel"/>
    <w:tmpl w:val="71682144"/>
    <w:lvl w:ilvl="0" w:tplc="7A3CE8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20"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1"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CF2701"/>
    <w:multiLevelType w:val="hybridMultilevel"/>
    <w:tmpl w:val="2572CA68"/>
    <w:lvl w:ilvl="0" w:tplc="EB1AF4A6">
      <w:numFmt w:val="bullet"/>
      <w:lvlText w:val=""/>
      <w:lvlJc w:val="left"/>
      <w:pPr>
        <w:ind w:left="1080" w:hanging="360"/>
      </w:pPr>
      <w:rPr>
        <w:rFonts w:ascii="Wingdings" w:eastAsia="Batang"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34"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7"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8" w15:restartNumberingAfterBreak="0">
    <w:nsid w:val="436F2F73"/>
    <w:multiLevelType w:val="hybridMultilevel"/>
    <w:tmpl w:val="6548D678"/>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9" w15:restartNumberingAfterBreak="0">
    <w:nsid w:val="45AA5379"/>
    <w:multiLevelType w:val="hybridMultilevel"/>
    <w:tmpl w:val="1B5C198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48"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9" w15:restartNumberingAfterBreak="0">
    <w:nsid w:val="5F674964"/>
    <w:multiLevelType w:val="hybridMultilevel"/>
    <w:tmpl w:val="4EA0D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BD6146C">
      <w:numFmt w:val="bullet"/>
      <w:lvlText w:val="•"/>
      <w:lvlJc w:val="left"/>
      <w:pPr>
        <w:ind w:left="3240" w:hanging="72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51"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54"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58"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60"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4"/>
  </w:num>
  <w:num w:numId="3">
    <w:abstractNumId w:val="23"/>
  </w:num>
  <w:num w:numId="4">
    <w:abstractNumId w:val="36"/>
  </w:num>
  <w:num w:numId="5">
    <w:abstractNumId w:val="18"/>
  </w:num>
  <w:num w:numId="6">
    <w:abstractNumId w:val="58"/>
  </w:num>
  <w:num w:numId="7">
    <w:abstractNumId w:val="56"/>
  </w:num>
  <w:num w:numId="8">
    <w:abstractNumId w:val="42"/>
  </w:num>
  <w:num w:numId="9">
    <w:abstractNumId w:val="16"/>
  </w:num>
  <w:num w:numId="10">
    <w:abstractNumId w:val="54"/>
  </w:num>
  <w:num w:numId="11">
    <w:abstractNumId w:val="34"/>
  </w:num>
  <w:num w:numId="12">
    <w:abstractNumId w:val="44"/>
  </w:num>
  <w:num w:numId="13">
    <w:abstractNumId w:val="25"/>
  </w:num>
  <w:num w:numId="14">
    <w:abstractNumId w:val="4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4"/>
  </w:num>
  <w:num w:numId="19">
    <w:abstractNumId w:val="6"/>
  </w:num>
  <w:num w:numId="20">
    <w:abstractNumId w:val="4"/>
  </w:num>
  <w:num w:numId="21">
    <w:abstractNumId w:val="1"/>
  </w:num>
  <w:num w:numId="22">
    <w:abstractNumId w:val="27"/>
  </w:num>
  <w:num w:numId="23">
    <w:abstractNumId w:val="55"/>
  </w:num>
  <w:num w:numId="24">
    <w:abstractNumId w:val="5"/>
  </w:num>
  <w:num w:numId="25">
    <w:abstractNumId w:val="20"/>
  </w:num>
  <w:num w:numId="26">
    <w:abstractNumId w:val="57"/>
  </w:num>
  <w:num w:numId="27">
    <w:abstractNumId w:val="6"/>
  </w:num>
  <w:num w:numId="28">
    <w:abstractNumId w:val="19"/>
  </w:num>
  <w:num w:numId="29">
    <w:abstractNumId w:val="59"/>
  </w:num>
  <w:num w:numId="30">
    <w:abstractNumId w:val="30"/>
  </w:num>
  <w:num w:numId="31">
    <w:abstractNumId w:val="31"/>
  </w:num>
  <w:num w:numId="32">
    <w:abstractNumId w:val="9"/>
  </w:num>
  <w:num w:numId="33">
    <w:abstractNumId w:val="61"/>
  </w:num>
  <w:num w:numId="34">
    <w:abstractNumId w:val="60"/>
  </w:num>
  <w:num w:numId="35">
    <w:abstractNumId w:val="41"/>
  </w:num>
  <w:num w:numId="36">
    <w:abstractNumId w:val="35"/>
  </w:num>
  <w:num w:numId="37">
    <w:abstractNumId w:val="48"/>
  </w:num>
  <w:num w:numId="38">
    <w:abstractNumId w:val="37"/>
  </w:num>
  <w:num w:numId="39">
    <w:abstractNumId w:val="32"/>
  </w:num>
  <w:num w:numId="40">
    <w:abstractNumId w:val="51"/>
  </w:num>
  <w:num w:numId="41">
    <w:abstractNumId w:val="2"/>
  </w:num>
  <w:num w:numId="42">
    <w:abstractNumId w:val="46"/>
  </w:num>
  <w:num w:numId="43">
    <w:abstractNumId w:val="8"/>
  </w:num>
  <w:num w:numId="44">
    <w:abstractNumId w:val="28"/>
  </w:num>
  <w:num w:numId="45">
    <w:abstractNumId w:val="45"/>
  </w:num>
  <w:num w:numId="46">
    <w:abstractNumId w:val="13"/>
  </w:num>
  <w:num w:numId="47">
    <w:abstractNumId w:val="26"/>
  </w:num>
  <w:num w:numId="48">
    <w:abstractNumId w:val="22"/>
  </w:num>
  <w:num w:numId="49">
    <w:abstractNumId w:val="39"/>
  </w:num>
  <w:num w:numId="50">
    <w:abstractNumId w:val="15"/>
  </w:num>
  <w:num w:numId="51">
    <w:abstractNumId w:val="38"/>
  </w:num>
  <w:num w:numId="52">
    <w:abstractNumId w:val="10"/>
  </w:num>
  <w:num w:numId="53">
    <w:abstractNumId w:val="43"/>
  </w:num>
  <w:num w:numId="54">
    <w:abstractNumId w:val="17"/>
  </w:num>
  <w:num w:numId="55">
    <w:abstractNumId w:val="21"/>
  </w:num>
  <w:num w:numId="56">
    <w:abstractNumId w:val="11"/>
  </w:num>
  <w:num w:numId="57">
    <w:abstractNumId w:val="49"/>
  </w:num>
  <w:num w:numId="58">
    <w:abstractNumId w:val="52"/>
  </w:num>
  <w:num w:numId="5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23"/>
  </w:num>
  <w:num w:numId="61">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3">
    <w:abstractNumId w:val="33"/>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4">
    <w:abstractNumId w:val="12"/>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4C1"/>
    <w:rsid w:val="00003E20"/>
    <w:rsid w:val="0000425F"/>
    <w:rsid w:val="000048F7"/>
    <w:rsid w:val="00004AC8"/>
    <w:rsid w:val="000053BA"/>
    <w:rsid w:val="00006055"/>
    <w:rsid w:val="00006AD4"/>
    <w:rsid w:val="00006CB9"/>
    <w:rsid w:val="00006ED9"/>
    <w:rsid w:val="000074C4"/>
    <w:rsid w:val="000074C5"/>
    <w:rsid w:val="000079A6"/>
    <w:rsid w:val="0001061B"/>
    <w:rsid w:val="00010ADF"/>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2E7"/>
    <w:rsid w:val="000166AC"/>
    <w:rsid w:val="0001677F"/>
    <w:rsid w:val="00016C6D"/>
    <w:rsid w:val="00017B7F"/>
    <w:rsid w:val="00017EDA"/>
    <w:rsid w:val="00020042"/>
    <w:rsid w:val="000212A5"/>
    <w:rsid w:val="00022B8C"/>
    <w:rsid w:val="00023742"/>
    <w:rsid w:val="00023BDB"/>
    <w:rsid w:val="00023C2B"/>
    <w:rsid w:val="00023F1C"/>
    <w:rsid w:val="000242C5"/>
    <w:rsid w:val="000246CC"/>
    <w:rsid w:val="00024AEF"/>
    <w:rsid w:val="0002674E"/>
    <w:rsid w:val="00026C65"/>
    <w:rsid w:val="00026F0C"/>
    <w:rsid w:val="0002735C"/>
    <w:rsid w:val="00027755"/>
    <w:rsid w:val="00027864"/>
    <w:rsid w:val="0002789E"/>
    <w:rsid w:val="00030048"/>
    <w:rsid w:val="0003072D"/>
    <w:rsid w:val="00031220"/>
    <w:rsid w:val="000312CC"/>
    <w:rsid w:val="000314CD"/>
    <w:rsid w:val="00032FAC"/>
    <w:rsid w:val="0003332B"/>
    <w:rsid w:val="00033544"/>
    <w:rsid w:val="00033B73"/>
    <w:rsid w:val="0003479E"/>
    <w:rsid w:val="00034978"/>
    <w:rsid w:val="00034E33"/>
    <w:rsid w:val="00035691"/>
    <w:rsid w:val="0003767C"/>
    <w:rsid w:val="0004031D"/>
    <w:rsid w:val="00040E4A"/>
    <w:rsid w:val="00040F4F"/>
    <w:rsid w:val="0004132D"/>
    <w:rsid w:val="00041C9D"/>
    <w:rsid w:val="00041D60"/>
    <w:rsid w:val="00042686"/>
    <w:rsid w:val="00044804"/>
    <w:rsid w:val="000448E0"/>
    <w:rsid w:val="00044CFA"/>
    <w:rsid w:val="000459C7"/>
    <w:rsid w:val="00046630"/>
    <w:rsid w:val="00046C80"/>
    <w:rsid w:val="00050112"/>
    <w:rsid w:val="00050276"/>
    <w:rsid w:val="00050466"/>
    <w:rsid w:val="000505CC"/>
    <w:rsid w:val="00050BCB"/>
    <w:rsid w:val="000511F9"/>
    <w:rsid w:val="000511FC"/>
    <w:rsid w:val="00051B32"/>
    <w:rsid w:val="00051CE5"/>
    <w:rsid w:val="0005230E"/>
    <w:rsid w:val="00052850"/>
    <w:rsid w:val="000528A2"/>
    <w:rsid w:val="00052BBA"/>
    <w:rsid w:val="00052C06"/>
    <w:rsid w:val="00053588"/>
    <w:rsid w:val="00054C9B"/>
    <w:rsid w:val="00054D9D"/>
    <w:rsid w:val="00055676"/>
    <w:rsid w:val="00056544"/>
    <w:rsid w:val="00056F78"/>
    <w:rsid w:val="00057D20"/>
    <w:rsid w:val="00057DFD"/>
    <w:rsid w:val="000606C7"/>
    <w:rsid w:val="00060D8E"/>
    <w:rsid w:val="00060FB7"/>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1C33"/>
    <w:rsid w:val="0007208A"/>
    <w:rsid w:val="0007213C"/>
    <w:rsid w:val="000727CD"/>
    <w:rsid w:val="00072A9F"/>
    <w:rsid w:val="00072BBA"/>
    <w:rsid w:val="00072FF5"/>
    <w:rsid w:val="000730DC"/>
    <w:rsid w:val="000737A5"/>
    <w:rsid w:val="00073C4F"/>
    <w:rsid w:val="00075965"/>
    <w:rsid w:val="00075E83"/>
    <w:rsid w:val="00075FDA"/>
    <w:rsid w:val="00076386"/>
    <w:rsid w:val="00076D82"/>
    <w:rsid w:val="00076E9B"/>
    <w:rsid w:val="00080151"/>
    <w:rsid w:val="000804ED"/>
    <w:rsid w:val="00080EB6"/>
    <w:rsid w:val="00081EC2"/>
    <w:rsid w:val="00082154"/>
    <w:rsid w:val="00083800"/>
    <w:rsid w:val="00083EF6"/>
    <w:rsid w:val="000842BE"/>
    <w:rsid w:val="00084A65"/>
    <w:rsid w:val="00084AE3"/>
    <w:rsid w:val="0008559A"/>
    <w:rsid w:val="00085E56"/>
    <w:rsid w:val="00086A37"/>
    <w:rsid w:val="00087B22"/>
    <w:rsid w:val="00087FB6"/>
    <w:rsid w:val="000902C2"/>
    <w:rsid w:val="0009067E"/>
    <w:rsid w:val="00090C82"/>
    <w:rsid w:val="00091233"/>
    <w:rsid w:val="000913C9"/>
    <w:rsid w:val="00091671"/>
    <w:rsid w:val="00091A92"/>
    <w:rsid w:val="00093C49"/>
    <w:rsid w:val="00094083"/>
    <w:rsid w:val="00095A80"/>
    <w:rsid w:val="000973E1"/>
    <w:rsid w:val="000A1402"/>
    <w:rsid w:val="000A1BE9"/>
    <w:rsid w:val="000A20BA"/>
    <w:rsid w:val="000A262C"/>
    <w:rsid w:val="000A2A0D"/>
    <w:rsid w:val="000A3252"/>
    <w:rsid w:val="000A3C8D"/>
    <w:rsid w:val="000A3DFE"/>
    <w:rsid w:val="000A40EC"/>
    <w:rsid w:val="000A54EE"/>
    <w:rsid w:val="000A6A23"/>
    <w:rsid w:val="000A6D48"/>
    <w:rsid w:val="000A707E"/>
    <w:rsid w:val="000A7475"/>
    <w:rsid w:val="000A7BC5"/>
    <w:rsid w:val="000B08ED"/>
    <w:rsid w:val="000B0C45"/>
    <w:rsid w:val="000B13E1"/>
    <w:rsid w:val="000B16DB"/>
    <w:rsid w:val="000B1C5E"/>
    <w:rsid w:val="000B1F53"/>
    <w:rsid w:val="000B2221"/>
    <w:rsid w:val="000B2282"/>
    <w:rsid w:val="000B27E9"/>
    <w:rsid w:val="000B2A11"/>
    <w:rsid w:val="000B2A5B"/>
    <w:rsid w:val="000B3559"/>
    <w:rsid w:val="000B3B91"/>
    <w:rsid w:val="000B3E9E"/>
    <w:rsid w:val="000B4207"/>
    <w:rsid w:val="000B4B1B"/>
    <w:rsid w:val="000B50C3"/>
    <w:rsid w:val="000B5AC9"/>
    <w:rsid w:val="000B5F0A"/>
    <w:rsid w:val="000B62FE"/>
    <w:rsid w:val="000B6D65"/>
    <w:rsid w:val="000B7519"/>
    <w:rsid w:val="000C0748"/>
    <w:rsid w:val="000C1D59"/>
    <w:rsid w:val="000C2B09"/>
    <w:rsid w:val="000C30CF"/>
    <w:rsid w:val="000C3464"/>
    <w:rsid w:val="000C379B"/>
    <w:rsid w:val="000C501D"/>
    <w:rsid w:val="000C5CBA"/>
    <w:rsid w:val="000C74BA"/>
    <w:rsid w:val="000C7531"/>
    <w:rsid w:val="000C7BA7"/>
    <w:rsid w:val="000C7C3F"/>
    <w:rsid w:val="000D026A"/>
    <w:rsid w:val="000D0BD6"/>
    <w:rsid w:val="000D0C61"/>
    <w:rsid w:val="000D0E8A"/>
    <w:rsid w:val="000D1440"/>
    <w:rsid w:val="000D1833"/>
    <w:rsid w:val="000D1BBA"/>
    <w:rsid w:val="000D27AD"/>
    <w:rsid w:val="000D28CF"/>
    <w:rsid w:val="000D29D1"/>
    <w:rsid w:val="000D2B0A"/>
    <w:rsid w:val="000D3286"/>
    <w:rsid w:val="000D344D"/>
    <w:rsid w:val="000D40E7"/>
    <w:rsid w:val="000D55F8"/>
    <w:rsid w:val="000D584F"/>
    <w:rsid w:val="000D76BC"/>
    <w:rsid w:val="000D7750"/>
    <w:rsid w:val="000D7A58"/>
    <w:rsid w:val="000E0229"/>
    <w:rsid w:val="000E059D"/>
    <w:rsid w:val="000E071E"/>
    <w:rsid w:val="000E0DEE"/>
    <w:rsid w:val="000E145C"/>
    <w:rsid w:val="000E181D"/>
    <w:rsid w:val="000E209E"/>
    <w:rsid w:val="000E27AA"/>
    <w:rsid w:val="000E337A"/>
    <w:rsid w:val="000E34FD"/>
    <w:rsid w:val="000E3C3E"/>
    <w:rsid w:val="000E3ED1"/>
    <w:rsid w:val="000E4350"/>
    <w:rsid w:val="000E4376"/>
    <w:rsid w:val="000E4408"/>
    <w:rsid w:val="000E443B"/>
    <w:rsid w:val="000E46F7"/>
    <w:rsid w:val="000E4AAF"/>
    <w:rsid w:val="000E53AB"/>
    <w:rsid w:val="000E5716"/>
    <w:rsid w:val="000E6983"/>
    <w:rsid w:val="000E7941"/>
    <w:rsid w:val="000E7A79"/>
    <w:rsid w:val="000F15B2"/>
    <w:rsid w:val="000F19DE"/>
    <w:rsid w:val="000F2923"/>
    <w:rsid w:val="000F2E1F"/>
    <w:rsid w:val="000F379B"/>
    <w:rsid w:val="000F37B0"/>
    <w:rsid w:val="000F3E87"/>
    <w:rsid w:val="000F3F9A"/>
    <w:rsid w:val="000F4553"/>
    <w:rsid w:val="000F4595"/>
    <w:rsid w:val="000F4B05"/>
    <w:rsid w:val="000F4CB2"/>
    <w:rsid w:val="000F4E44"/>
    <w:rsid w:val="000F4E90"/>
    <w:rsid w:val="000F5319"/>
    <w:rsid w:val="000F568D"/>
    <w:rsid w:val="000F6787"/>
    <w:rsid w:val="000F68D0"/>
    <w:rsid w:val="000F6B15"/>
    <w:rsid w:val="000F72EC"/>
    <w:rsid w:val="000F73FD"/>
    <w:rsid w:val="0010170B"/>
    <w:rsid w:val="00101955"/>
    <w:rsid w:val="00101B02"/>
    <w:rsid w:val="00101C4F"/>
    <w:rsid w:val="00102C9F"/>
    <w:rsid w:val="00103565"/>
    <w:rsid w:val="00103DF0"/>
    <w:rsid w:val="001048D8"/>
    <w:rsid w:val="001059C8"/>
    <w:rsid w:val="00106279"/>
    <w:rsid w:val="001068D2"/>
    <w:rsid w:val="00106932"/>
    <w:rsid w:val="001069F2"/>
    <w:rsid w:val="00106ACD"/>
    <w:rsid w:val="00106B99"/>
    <w:rsid w:val="001102C7"/>
    <w:rsid w:val="001103BD"/>
    <w:rsid w:val="001107F0"/>
    <w:rsid w:val="00110D40"/>
    <w:rsid w:val="00111208"/>
    <w:rsid w:val="001115E4"/>
    <w:rsid w:val="00111808"/>
    <w:rsid w:val="00111953"/>
    <w:rsid w:val="001121A9"/>
    <w:rsid w:val="00112220"/>
    <w:rsid w:val="0011339F"/>
    <w:rsid w:val="00113B8F"/>
    <w:rsid w:val="00113EC8"/>
    <w:rsid w:val="00114E96"/>
    <w:rsid w:val="001152C7"/>
    <w:rsid w:val="00115C88"/>
    <w:rsid w:val="00116045"/>
    <w:rsid w:val="0011644A"/>
    <w:rsid w:val="00116528"/>
    <w:rsid w:val="00117332"/>
    <w:rsid w:val="0011784B"/>
    <w:rsid w:val="00117BAA"/>
    <w:rsid w:val="001204DD"/>
    <w:rsid w:val="00121BF6"/>
    <w:rsid w:val="0012212C"/>
    <w:rsid w:val="00122839"/>
    <w:rsid w:val="00122B0C"/>
    <w:rsid w:val="001237AC"/>
    <w:rsid w:val="00124E12"/>
    <w:rsid w:val="00124E75"/>
    <w:rsid w:val="00125018"/>
    <w:rsid w:val="00125156"/>
    <w:rsid w:val="0012673D"/>
    <w:rsid w:val="001269B8"/>
    <w:rsid w:val="00127099"/>
    <w:rsid w:val="0012776B"/>
    <w:rsid w:val="001315CE"/>
    <w:rsid w:val="00131A1C"/>
    <w:rsid w:val="00132830"/>
    <w:rsid w:val="00132B71"/>
    <w:rsid w:val="00133E6C"/>
    <w:rsid w:val="0013427A"/>
    <w:rsid w:val="001342F3"/>
    <w:rsid w:val="001348FE"/>
    <w:rsid w:val="00134933"/>
    <w:rsid w:val="00134B36"/>
    <w:rsid w:val="00134D48"/>
    <w:rsid w:val="00134D55"/>
    <w:rsid w:val="0013517B"/>
    <w:rsid w:val="001354B1"/>
    <w:rsid w:val="00135B13"/>
    <w:rsid w:val="001360F3"/>
    <w:rsid w:val="001362C2"/>
    <w:rsid w:val="0013678C"/>
    <w:rsid w:val="00136955"/>
    <w:rsid w:val="00136CE8"/>
    <w:rsid w:val="00136E19"/>
    <w:rsid w:val="001371B2"/>
    <w:rsid w:val="00137AB9"/>
    <w:rsid w:val="00137D78"/>
    <w:rsid w:val="0014031A"/>
    <w:rsid w:val="0014060C"/>
    <w:rsid w:val="001409A0"/>
    <w:rsid w:val="00140C06"/>
    <w:rsid w:val="00140C2D"/>
    <w:rsid w:val="00141E40"/>
    <w:rsid w:val="00141F08"/>
    <w:rsid w:val="00141FF2"/>
    <w:rsid w:val="0014287A"/>
    <w:rsid w:val="00142DE2"/>
    <w:rsid w:val="0014385B"/>
    <w:rsid w:val="00144C87"/>
    <w:rsid w:val="001467B1"/>
    <w:rsid w:val="00146867"/>
    <w:rsid w:val="0014686C"/>
    <w:rsid w:val="00147452"/>
    <w:rsid w:val="00147640"/>
    <w:rsid w:val="00150175"/>
    <w:rsid w:val="001502C8"/>
    <w:rsid w:val="001503CB"/>
    <w:rsid w:val="001509A3"/>
    <w:rsid w:val="00151011"/>
    <w:rsid w:val="00151224"/>
    <w:rsid w:val="0015130F"/>
    <w:rsid w:val="00152198"/>
    <w:rsid w:val="001532BA"/>
    <w:rsid w:val="00153806"/>
    <w:rsid w:val="00153FED"/>
    <w:rsid w:val="00155953"/>
    <w:rsid w:val="00155BFD"/>
    <w:rsid w:val="0015612A"/>
    <w:rsid w:val="00156ABA"/>
    <w:rsid w:val="00157390"/>
    <w:rsid w:val="00160186"/>
    <w:rsid w:val="001602A3"/>
    <w:rsid w:val="00160998"/>
    <w:rsid w:val="00160CD6"/>
    <w:rsid w:val="00160F5F"/>
    <w:rsid w:val="00160F84"/>
    <w:rsid w:val="001614FC"/>
    <w:rsid w:val="001621ED"/>
    <w:rsid w:val="00162308"/>
    <w:rsid w:val="00162A19"/>
    <w:rsid w:val="0016316A"/>
    <w:rsid w:val="001637C9"/>
    <w:rsid w:val="0016381F"/>
    <w:rsid w:val="00163D1D"/>
    <w:rsid w:val="00164171"/>
    <w:rsid w:val="00164C59"/>
    <w:rsid w:val="00164E58"/>
    <w:rsid w:val="00165033"/>
    <w:rsid w:val="001661DD"/>
    <w:rsid w:val="001665EB"/>
    <w:rsid w:val="001670EA"/>
    <w:rsid w:val="001674A0"/>
    <w:rsid w:val="001707EC"/>
    <w:rsid w:val="00170A50"/>
    <w:rsid w:val="00174492"/>
    <w:rsid w:val="00174FFD"/>
    <w:rsid w:val="001759CA"/>
    <w:rsid w:val="00175A40"/>
    <w:rsid w:val="00176ECD"/>
    <w:rsid w:val="0017726A"/>
    <w:rsid w:val="00177D89"/>
    <w:rsid w:val="00177DD3"/>
    <w:rsid w:val="00177EB3"/>
    <w:rsid w:val="00177EB4"/>
    <w:rsid w:val="00180017"/>
    <w:rsid w:val="00180278"/>
    <w:rsid w:val="001807F2"/>
    <w:rsid w:val="0018161B"/>
    <w:rsid w:val="001818A7"/>
    <w:rsid w:val="00182725"/>
    <w:rsid w:val="001829C1"/>
    <w:rsid w:val="001829C8"/>
    <w:rsid w:val="0018509C"/>
    <w:rsid w:val="00185152"/>
    <w:rsid w:val="00185BBC"/>
    <w:rsid w:val="00185DB1"/>
    <w:rsid w:val="00186576"/>
    <w:rsid w:val="00186904"/>
    <w:rsid w:val="00186B0A"/>
    <w:rsid w:val="00190134"/>
    <w:rsid w:val="001905BD"/>
    <w:rsid w:val="00190953"/>
    <w:rsid w:val="001917FC"/>
    <w:rsid w:val="00192254"/>
    <w:rsid w:val="00192C88"/>
    <w:rsid w:val="00192FE6"/>
    <w:rsid w:val="00192FF3"/>
    <w:rsid w:val="0019360B"/>
    <w:rsid w:val="00193986"/>
    <w:rsid w:val="00193B08"/>
    <w:rsid w:val="0019432C"/>
    <w:rsid w:val="00194570"/>
    <w:rsid w:val="00195142"/>
    <w:rsid w:val="001957CB"/>
    <w:rsid w:val="0019583A"/>
    <w:rsid w:val="00196392"/>
    <w:rsid w:val="00196BF4"/>
    <w:rsid w:val="001972DA"/>
    <w:rsid w:val="001976AA"/>
    <w:rsid w:val="001A02F6"/>
    <w:rsid w:val="001A05AA"/>
    <w:rsid w:val="001A0606"/>
    <w:rsid w:val="001A0A09"/>
    <w:rsid w:val="001A15C6"/>
    <w:rsid w:val="001A16B5"/>
    <w:rsid w:val="001A3570"/>
    <w:rsid w:val="001A3612"/>
    <w:rsid w:val="001A36CA"/>
    <w:rsid w:val="001A4B1F"/>
    <w:rsid w:val="001A4DD9"/>
    <w:rsid w:val="001A5510"/>
    <w:rsid w:val="001A5B0A"/>
    <w:rsid w:val="001A5B8E"/>
    <w:rsid w:val="001A5BD7"/>
    <w:rsid w:val="001A5C7B"/>
    <w:rsid w:val="001A5E19"/>
    <w:rsid w:val="001A63D8"/>
    <w:rsid w:val="001A6859"/>
    <w:rsid w:val="001A6E2E"/>
    <w:rsid w:val="001A70A7"/>
    <w:rsid w:val="001B01FA"/>
    <w:rsid w:val="001B0832"/>
    <w:rsid w:val="001B08F5"/>
    <w:rsid w:val="001B0BC0"/>
    <w:rsid w:val="001B0C57"/>
    <w:rsid w:val="001B0DE6"/>
    <w:rsid w:val="001B12A1"/>
    <w:rsid w:val="001B18A7"/>
    <w:rsid w:val="001B2762"/>
    <w:rsid w:val="001B27EE"/>
    <w:rsid w:val="001B36FC"/>
    <w:rsid w:val="001B41CD"/>
    <w:rsid w:val="001B41ED"/>
    <w:rsid w:val="001B4607"/>
    <w:rsid w:val="001B5394"/>
    <w:rsid w:val="001B6788"/>
    <w:rsid w:val="001B6C81"/>
    <w:rsid w:val="001B7E0C"/>
    <w:rsid w:val="001C0041"/>
    <w:rsid w:val="001C0674"/>
    <w:rsid w:val="001C0CA2"/>
    <w:rsid w:val="001C1405"/>
    <w:rsid w:val="001C1B93"/>
    <w:rsid w:val="001C226F"/>
    <w:rsid w:val="001C38FA"/>
    <w:rsid w:val="001C3A57"/>
    <w:rsid w:val="001C5296"/>
    <w:rsid w:val="001C66AC"/>
    <w:rsid w:val="001C6754"/>
    <w:rsid w:val="001C77F0"/>
    <w:rsid w:val="001C79E5"/>
    <w:rsid w:val="001D19E9"/>
    <w:rsid w:val="001D25E2"/>
    <w:rsid w:val="001D30C8"/>
    <w:rsid w:val="001D30C9"/>
    <w:rsid w:val="001D445B"/>
    <w:rsid w:val="001D46A0"/>
    <w:rsid w:val="001D482C"/>
    <w:rsid w:val="001D4E24"/>
    <w:rsid w:val="001D50C2"/>
    <w:rsid w:val="001D5937"/>
    <w:rsid w:val="001D63C3"/>
    <w:rsid w:val="001D64FC"/>
    <w:rsid w:val="001D753C"/>
    <w:rsid w:val="001D7CA4"/>
    <w:rsid w:val="001D7DC4"/>
    <w:rsid w:val="001D7E58"/>
    <w:rsid w:val="001E0EAD"/>
    <w:rsid w:val="001E13B3"/>
    <w:rsid w:val="001E15EC"/>
    <w:rsid w:val="001E29B2"/>
    <w:rsid w:val="001E30A0"/>
    <w:rsid w:val="001E3DE1"/>
    <w:rsid w:val="001E4D4F"/>
    <w:rsid w:val="001E54F9"/>
    <w:rsid w:val="001E57CF"/>
    <w:rsid w:val="001E5981"/>
    <w:rsid w:val="001E6826"/>
    <w:rsid w:val="001E6DC6"/>
    <w:rsid w:val="001E6E48"/>
    <w:rsid w:val="001E6E8E"/>
    <w:rsid w:val="001E74BA"/>
    <w:rsid w:val="001E7B9F"/>
    <w:rsid w:val="001F01FB"/>
    <w:rsid w:val="001F0658"/>
    <w:rsid w:val="001F0C29"/>
    <w:rsid w:val="001F0E92"/>
    <w:rsid w:val="001F1987"/>
    <w:rsid w:val="001F21BC"/>
    <w:rsid w:val="001F22D5"/>
    <w:rsid w:val="001F23BD"/>
    <w:rsid w:val="001F2573"/>
    <w:rsid w:val="001F34DA"/>
    <w:rsid w:val="001F3C1B"/>
    <w:rsid w:val="001F3E06"/>
    <w:rsid w:val="001F4ACF"/>
    <w:rsid w:val="001F4DAC"/>
    <w:rsid w:val="001F5019"/>
    <w:rsid w:val="001F51C5"/>
    <w:rsid w:val="001F5F4F"/>
    <w:rsid w:val="001F64E0"/>
    <w:rsid w:val="001F657E"/>
    <w:rsid w:val="001F65B0"/>
    <w:rsid w:val="001F67AA"/>
    <w:rsid w:val="001F6A62"/>
    <w:rsid w:val="001F6AFD"/>
    <w:rsid w:val="001F738D"/>
    <w:rsid w:val="001F7571"/>
    <w:rsid w:val="001F7599"/>
    <w:rsid w:val="002010CE"/>
    <w:rsid w:val="0020289D"/>
    <w:rsid w:val="0020411E"/>
    <w:rsid w:val="00204A2A"/>
    <w:rsid w:val="00204B22"/>
    <w:rsid w:val="00204B3A"/>
    <w:rsid w:val="0020535A"/>
    <w:rsid w:val="002055CB"/>
    <w:rsid w:val="00205983"/>
    <w:rsid w:val="002059EF"/>
    <w:rsid w:val="00205B12"/>
    <w:rsid w:val="00205BDB"/>
    <w:rsid w:val="00206955"/>
    <w:rsid w:val="00206A79"/>
    <w:rsid w:val="00207468"/>
    <w:rsid w:val="00207A35"/>
    <w:rsid w:val="0020A800"/>
    <w:rsid w:val="00210309"/>
    <w:rsid w:val="00210412"/>
    <w:rsid w:val="00211519"/>
    <w:rsid w:val="002117E9"/>
    <w:rsid w:val="0021205C"/>
    <w:rsid w:val="0021224B"/>
    <w:rsid w:val="00212950"/>
    <w:rsid w:val="00212FB8"/>
    <w:rsid w:val="00213709"/>
    <w:rsid w:val="002142BF"/>
    <w:rsid w:val="002149AF"/>
    <w:rsid w:val="00214A86"/>
    <w:rsid w:val="00215AAA"/>
    <w:rsid w:val="0021683C"/>
    <w:rsid w:val="00216F5F"/>
    <w:rsid w:val="002174C9"/>
    <w:rsid w:val="00217A5B"/>
    <w:rsid w:val="00217AAD"/>
    <w:rsid w:val="00220615"/>
    <w:rsid w:val="002208D8"/>
    <w:rsid w:val="00221985"/>
    <w:rsid w:val="00221EC5"/>
    <w:rsid w:val="00222A7A"/>
    <w:rsid w:val="002240B4"/>
    <w:rsid w:val="00224A2C"/>
    <w:rsid w:val="00224A98"/>
    <w:rsid w:val="00225217"/>
    <w:rsid w:val="002256D9"/>
    <w:rsid w:val="00225F87"/>
    <w:rsid w:val="00226577"/>
    <w:rsid w:val="0022687C"/>
    <w:rsid w:val="00226FB3"/>
    <w:rsid w:val="00227445"/>
    <w:rsid w:val="00230003"/>
    <w:rsid w:val="002306F8"/>
    <w:rsid w:val="002312F4"/>
    <w:rsid w:val="002313A2"/>
    <w:rsid w:val="00231FC7"/>
    <w:rsid w:val="00232930"/>
    <w:rsid w:val="00232A95"/>
    <w:rsid w:val="00232C3F"/>
    <w:rsid w:val="00232DD9"/>
    <w:rsid w:val="0023308F"/>
    <w:rsid w:val="0023314A"/>
    <w:rsid w:val="0023334C"/>
    <w:rsid w:val="00233403"/>
    <w:rsid w:val="00233440"/>
    <w:rsid w:val="00233D0E"/>
    <w:rsid w:val="00234E13"/>
    <w:rsid w:val="00236450"/>
    <w:rsid w:val="0023765A"/>
    <w:rsid w:val="00237921"/>
    <w:rsid w:val="00240342"/>
    <w:rsid w:val="00241311"/>
    <w:rsid w:val="002415BE"/>
    <w:rsid w:val="002418E8"/>
    <w:rsid w:val="00241E72"/>
    <w:rsid w:val="00242A92"/>
    <w:rsid w:val="00242E22"/>
    <w:rsid w:val="0024336B"/>
    <w:rsid w:val="00243B84"/>
    <w:rsid w:val="00244194"/>
    <w:rsid w:val="0024424F"/>
    <w:rsid w:val="00244478"/>
    <w:rsid w:val="00244D28"/>
    <w:rsid w:val="00244E0B"/>
    <w:rsid w:val="00245689"/>
    <w:rsid w:val="00245720"/>
    <w:rsid w:val="00245A6F"/>
    <w:rsid w:val="00245D24"/>
    <w:rsid w:val="00245FD5"/>
    <w:rsid w:val="0024667D"/>
    <w:rsid w:val="002468D6"/>
    <w:rsid w:val="002477DF"/>
    <w:rsid w:val="00250511"/>
    <w:rsid w:val="00251AD6"/>
    <w:rsid w:val="00252C17"/>
    <w:rsid w:val="0025307F"/>
    <w:rsid w:val="0025382F"/>
    <w:rsid w:val="00253E20"/>
    <w:rsid w:val="0025469D"/>
    <w:rsid w:val="002551BD"/>
    <w:rsid w:val="00256309"/>
    <w:rsid w:val="00256811"/>
    <w:rsid w:val="002568D0"/>
    <w:rsid w:val="002573E8"/>
    <w:rsid w:val="00257935"/>
    <w:rsid w:val="00257A8F"/>
    <w:rsid w:val="0026092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67FAA"/>
    <w:rsid w:val="0027022A"/>
    <w:rsid w:val="002705C9"/>
    <w:rsid w:val="00270B1A"/>
    <w:rsid w:val="00271589"/>
    <w:rsid w:val="002729F1"/>
    <w:rsid w:val="00273177"/>
    <w:rsid w:val="0027455B"/>
    <w:rsid w:val="00275074"/>
    <w:rsid w:val="00275BDA"/>
    <w:rsid w:val="002763E9"/>
    <w:rsid w:val="00276419"/>
    <w:rsid w:val="00276736"/>
    <w:rsid w:val="00276F4E"/>
    <w:rsid w:val="0027773D"/>
    <w:rsid w:val="00280F73"/>
    <w:rsid w:val="00281556"/>
    <w:rsid w:val="002815FA"/>
    <w:rsid w:val="00281AD8"/>
    <w:rsid w:val="002820F1"/>
    <w:rsid w:val="0028222B"/>
    <w:rsid w:val="002824C2"/>
    <w:rsid w:val="0028493B"/>
    <w:rsid w:val="00284E32"/>
    <w:rsid w:val="002851EB"/>
    <w:rsid w:val="00285510"/>
    <w:rsid w:val="00285BD1"/>
    <w:rsid w:val="00285DE2"/>
    <w:rsid w:val="0028616D"/>
    <w:rsid w:val="00286965"/>
    <w:rsid w:val="00286CFD"/>
    <w:rsid w:val="0029136E"/>
    <w:rsid w:val="002919B6"/>
    <w:rsid w:val="00291F2B"/>
    <w:rsid w:val="00292399"/>
    <w:rsid w:val="0029423C"/>
    <w:rsid w:val="00294445"/>
    <w:rsid w:val="00294B4D"/>
    <w:rsid w:val="00294B51"/>
    <w:rsid w:val="0029537E"/>
    <w:rsid w:val="0029547F"/>
    <w:rsid w:val="0029580F"/>
    <w:rsid w:val="00295BED"/>
    <w:rsid w:val="00295EFD"/>
    <w:rsid w:val="002960D5"/>
    <w:rsid w:val="00297926"/>
    <w:rsid w:val="00297AF8"/>
    <w:rsid w:val="002A02C9"/>
    <w:rsid w:val="002A1062"/>
    <w:rsid w:val="002A115C"/>
    <w:rsid w:val="002A1389"/>
    <w:rsid w:val="002A2012"/>
    <w:rsid w:val="002A2048"/>
    <w:rsid w:val="002A2413"/>
    <w:rsid w:val="002A2F5E"/>
    <w:rsid w:val="002A352A"/>
    <w:rsid w:val="002A461F"/>
    <w:rsid w:val="002A5AB3"/>
    <w:rsid w:val="002A5EC6"/>
    <w:rsid w:val="002A607D"/>
    <w:rsid w:val="002A7A13"/>
    <w:rsid w:val="002B0106"/>
    <w:rsid w:val="002B132E"/>
    <w:rsid w:val="002B1499"/>
    <w:rsid w:val="002B1507"/>
    <w:rsid w:val="002B1DF1"/>
    <w:rsid w:val="002B27FA"/>
    <w:rsid w:val="002B2813"/>
    <w:rsid w:val="002B2CC9"/>
    <w:rsid w:val="002B2D29"/>
    <w:rsid w:val="002B3B31"/>
    <w:rsid w:val="002B3BBD"/>
    <w:rsid w:val="002B4FA7"/>
    <w:rsid w:val="002B5403"/>
    <w:rsid w:val="002B6223"/>
    <w:rsid w:val="002B78DD"/>
    <w:rsid w:val="002C00AC"/>
    <w:rsid w:val="002C0C4B"/>
    <w:rsid w:val="002C1EEA"/>
    <w:rsid w:val="002C2A73"/>
    <w:rsid w:val="002C3586"/>
    <w:rsid w:val="002C3DD7"/>
    <w:rsid w:val="002C43E4"/>
    <w:rsid w:val="002C448F"/>
    <w:rsid w:val="002C47AD"/>
    <w:rsid w:val="002C4A8A"/>
    <w:rsid w:val="002C5510"/>
    <w:rsid w:val="002C6034"/>
    <w:rsid w:val="002C635B"/>
    <w:rsid w:val="002C63F8"/>
    <w:rsid w:val="002C7276"/>
    <w:rsid w:val="002C770F"/>
    <w:rsid w:val="002C7CFF"/>
    <w:rsid w:val="002C7F80"/>
    <w:rsid w:val="002D07A6"/>
    <w:rsid w:val="002D0BC6"/>
    <w:rsid w:val="002D12DB"/>
    <w:rsid w:val="002D17C5"/>
    <w:rsid w:val="002D1E36"/>
    <w:rsid w:val="002D2134"/>
    <w:rsid w:val="002D277F"/>
    <w:rsid w:val="002D365F"/>
    <w:rsid w:val="002D3B53"/>
    <w:rsid w:val="002D4CA2"/>
    <w:rsid w:val="002D4F92"/>
    <w:rsid w:val="002D51DF"/>
    <w:rsid w:val="002D603E"/>
    <w:rsid w:val="002D6892"/>
    <w:rsid w:val="002D68C2"/>
    <w:rsid w:val="002D757C"/>
    <w:rsid w:val="002D7C86"/>
    <w:rsid w:val="002E0692"/>
    <w:rsid w:val="002E08C8"/>
    <w:rsid w:val="002E0C58"/>
    <w:rsid w:val="002E1293"/>
    <w:rsid w:val="002E1D74"/>
    <w:rsid w:val="002E2943"/>
    <w:rsid w:val="002E2CF1"/>
    <w:rsid w:val="002E2D2E"/>
    <w:rsid w:val="002E3259"/>
    <w:rsid w:val="002E34AF"/>
    <w:rsid w:val="002E3C83"/>
    <w:rsid w:val="002E4AAC"/>
    <w:rsid w:val="002E53DE"/>
    <w:rsid w:val="002E563B"/>
    <w:rsid w:val="002E5746"/>
    <w:rsid w:val="002E62D2"/>
    <w:rsid w:val="002E659F"/>
    <w:rsid w:val="002E6F3F"/>
    <w:rsid w:val="002E734F"/>
    <w:rsid w:val="002E74AF"/>
    <w:rsid w:val="002E758C"/>
    <w:rsid w:val="002E7C38"/>
    <w:rsid w:val="002F0329"/>
    <w:rsid w:val="002F045B"/>
    <w:rsid w:val="002F1038"/>
    <w:rsid w:val="002F13C9"/>
    <w:rsid w:val="002F22FF"/>
    <w:rsid w:val="002F2D8F"/>
    <w:rsid w:val="002F2E0F"/>
    <w:rsid w:val="002F3B4C"/>
    <w:rsid w:val="002F4867"/>
    <w:rsid w:val="002F5BE4"/>
    <w:rsid w:val="002F5D93"/>
    <w:rsid w:val="002F613F"/>
    <w:rsid w:val="002F695B"/>
    <w:rsid w:val="002F6A77"/>
    <w:rsid w:val="002F7128"/>
    <w:rsid w:val="002F72DA"/>
    <w:rsid w:val="002F76B1"/>
    <w:rsid w:val="002F7CDC"/>
    <w:rsid w:val="002F7D66"/>
    <w:rsid w:val="002F7DBE"/>
    <w:rsid w:val="002FD911"/>
    <w:rsid w:val="0030090B"/>
    <w:rsid w:val="00301060"/>
    <w:rsid w:val="003010FE"/>
    <w:rsid w:val="00301285"/>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D61"/>
    <w:rsid w:val="00310E66"/>
    <w:rsid w:val="003113D8"/>
    <w:rsid w:val="00311814"/>
    <w:rsid w:val="00311C08"/>
    <w:rsid w:val="003125E0"/>
    <w:rsid w:val="00312ECE"/>
    <w:rsid w:val="0031393C"/>
    <w:rsid w:val="00313CB0"/>
    <w:rsid w:val="00313D9A"/>
    <w:rsid w:val="00313F96"/>
    <w:rsid w:val="00314B0A"/>
    <w:rsid w:val="003150CE"/>
    <w:rsid w:val="00315AAB"/>
    <w:rsid w:val="003175E1"/>
    <w:rsid w:val="00320299"/>
    <w:rsid w:val="00321154"/>
    <w:rsid w:val="003211B0"/>
    <w:rsid w:val="00321EDA"/>
    <w:rsid w:val="0032227C"/>
    <w:rsid w:val="003224AA"/>
    <w:rsid w:val="003224E7"/>
    <w:rsid w:val="00323AB7"/>
    <w:rsid w:val="00323E3B"/>
    <w:rsid w:val="00324119"/>
    <w:rsid w:val="0032419A"/>
    <w:rsid w:val="00325195"/>
    <w:rsid w:val="00325487"/>
    <w:rsid w:val="003256B0"/>
    <w:rsid w:val="00325D7A"/>
    <w:rsid w:val="00325DEF"/>
    <w:rsid w:val="00326145"/>
    <w:rsid w:val="00326F19"/>
    <w:rsid w:val="00327163"/>
    <w:rsid w:val="00327305"/>
    <w:rsid w:val="003273C5"/>
    <w:rsid w:val="00327531"/>
    <w:rsid w:val="00327BCB"/>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95"/>
    <w:rsid w:val="0034111C"/>
    <w:rsid w:val="0034137F"/>
    <w:rsid w:val="00341693"/>
    <w:rsid w:val="00341E60"/>
    <w:rsid w:val="0034217F"/>
    <w:rsid w:val="00342AD2"/>
    <w:rsid w:val="00343954"/>
    <w:rsid w:val="0034402E"/>
    <w:rsid w:val="003441F0"/>
    <w:rsid w:val="003453C1"/>
    <w:rsid w:val="00345405"/>
    <w:rsid w:val="00345B12"/>
    <w:rsid w:val="00345DDD"/>
    <w:rsid w:val="00346FED"/>
    <w:rsid w:val="00347522"/>
    <w:rsid w:val="0035012A"/>
    <w:rsid w:val="0035055E"/>
    <w:rsid w:val="00350DCC"/>
    <w:rsid w:val="00351559"/>
    <w:rsid w:val="00351E01"/>
    <w:rsid w:val="003521B8"/>
    <w:rsid w:val="00352968"/>
    <w:rsid w:val="0035298B"/>
    <w:rsid w:val="00352D21"/>
    <w:rsid w:val="003538A1"/>
    <w:rsid w:val="00354389"/>
    <w:rsid w:val="0035443D"/>
    <w:rsid w:val="003546CA"/>
    <w:rsid w:val="00354AA2"/>
    <w:rsid w:val="00354FEE"/>
    <w:rsid w:val="00355916"/>
    <w:rsid w:val="00356275"/>
    <w:rsid w:val="00356C0B"/>
    <w:rsid w:val="00357B9C"/>
    <w:rsid w:val="00357D01"/>
    <w:rsid w:val="0036070A"/>
    <w:rsid w:val="00361412"/>
    <w:rsid w:val="003615CA"/>
    <w:rsid w:val="0036289B"/>
    <w:rsid w:val="00362BC7"/>
    <w:rsid w:val="00363162"/>
    <w:rsid w:val="00363311"/>
    <w:rsid w:val="003636B8"/>
    <w:rsid w:val="00363B2C"/>
    <w:rsid w:val="003642A6"/>
    <w:rsid w:val="00364763"/>
    <w:rsid w:val="00365317"/>
    <w:rsid w:val="00365C3D"/>
    <w:rsid w:val="00366C1B"/>
    <w:rsid w:val="00367337"/>
    <w:rsid w:val="00367367"/>
    <w:rsid w:val="003676D1"/>
    <w:rsid w:val="00367FD8"/>
    <w:rsid w:val="0037004E"/>
    <w:rsid w:val="00370B63"/>
    <w:rsid w:val="00370FCC"/>
    <w:rsid w:val="003711AF"/>
    <w:rsid w:val="0037145D"/>
    <w:rsid w:val="00372766"/>
    <w:rsid w:val="00372F19"/>
    <w:rsid w:val="00373086"/>
    <w:rsid w:val="003735C6"/>
    <w:rsid w:val="00374309"/>
    <w:rsid w:val="0037430C"/>
    <w:rsid w:val="00374848"/>
    <w:rsid w:val="003757A1"/>
    <w:rsid w:val="00375995"/>
    <w:rsid w:val="00375D09"/>
    <w:rsid w:val="003762DC"/>
    <w:rsid w:val="0037630F"/>
    <w:rsid w:val="0037739D"/>
    <w:rsid w:val="0037751C"/>
    <w:rsid w:val="00380A95"/>
    <w:rsid w:val="00380B66"/>
    <w:rsid w:val="00380F3F"/>
    <w:rsid w:val="00381073"/>
    <w:rsid w:val="00381953"/>
    <w:rsid w:val="00382232"/>
    <w:rsid w:val="00382873"/>
    <w:rsid w:val="00382F1A"/>
    <w:rsid w:val="00383282"/>
    <w:rsid w:val="0038333B"/>
    <w:rsid w:val="00383422"/>
    <w:rsid w:val="00383658"/>
    <w:rsid w:val="0038412E"/>
    <w:rsid w:val="00386053"/>
    <w:rsid w:val="0038771D"/>
    <w:rsid w:val="00387E21"/>
    <w:rsid w:val="00390935"/>
    <w:rsid w:val="0039128E"/>
    <w:rsid w:val="00391967"/>
    <w:rsid w:val="003919D0"/>
    <w:rsid w:val="00392439"/>
    <w:rsid w:val="00392491"/>
    <w:rsid w:val="003935B0"/>
    <w:rsid w:val="00393E44"/>
    <w:rsid w:val="00394301"/>
    <w:rsid w:val="00394C62"/>
    <w:rsid w:val="0039747B"/>
    <w:rsid w:val="00397AB6"/>
    <w:rsid w:val="00397ACA"/>
    <w:rsid w:val="00397C0E"/>
    <w:rsid w:val="00397C9D"/>
    <w:rsid w:val="003A07C5"/>
    <w:rsid w:val="003A0D87"/>
    <w:rsid w:val="003A10C3"/>
    <w:rsid w:val="003A190E"/>
    <w:rsid w:val="003A1AE9"/>
    <w:rsid w:val="003A1C16"/>
    <w:rsid w:val="003A225B"/>
    <w:rsid w:val="003A2658"/>
    <w:rsid w:val="003A39EB"/>
    <w:rsid w:val="003A495D"/>
    <w:rsid w:val="003A4A40"/>
    <w:rsid w:val="003A4C7C"/>
    <w:rsid w:val="003A54DC"/>
    <w:rsid w:val="003A5611"/>
    <w:rsid w:val="003A5844"/>
    <w:rsid w:val="003A597F"/>
    <w:rsid w:val="003A71A8"/>
    <w:rsid w:val="003A71D2"/>
    <w:rsid w:val="003A78E6"/>
    <w:rsid w:val="003B00CA"/>
    <w:rsid w:val="003B030B"/>
    <w:rsid w:val="003B0432"/>
    <w:rsid w:val="003B0821"/>
    <w:rsid w:val="003B0BE9"/>
    <w:rsid w:val="003B0F4B"/>
    <w:rsid w:val="003B22C3"/>
    <w:rsid w:val="003B2E9B"/>
    <w:rsid w:val="003B2F8D"/>
    <w:rsid w:val="003B3752"/>
    <w:rsid w:val="003B3C64"/>
    <w:rsid w:val="003B3DDF"/>
    <w:rsid w:val="003B46F4"/>
    <w:rsid w:val="003B4822"/>
    <w:rsid w:val="003B4FAA"/>
    <w:rsid w:val="003B547A"/>
    <w:rsid w:val="003B61CB"/>
    <w:rsid w:val="003B6EC0"/>
    <w:rsid w:val="003B75B9"/>
    <w:rsid w:val="003B7806"/>
    <w:rsid w:val="003C087B"/>
    <w:rsid w:val="003C0DA2"/>
    <w:rsid w:val="003C1A18"/>
    <w:rsid w:val="003C28C1"/>
    <w:rsid w:val="003C3791"/>
    <w:rsid w:val="003C59FF"/>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83D"/>
    <w:rsid w:val="003D4B36"/>
    <w:rsid w:val="003D54B0"/>
    <w:rsid w:val="003D764F"/>
    <w:rsid w:val="003E0042"/>
    <w:rsid w:val="003E03DD"/>
    <w:rsid w:val="003E0621"/>
    <w:rsid w:val="003E0667"/>
    <w:rsid w:val="003E0BCE"/>
    <w:rsid w:val="003E13E0"/>
    <w:rsid w:val="003E1643"/>
    <w:rsid w:val="003E1660"/>
    <w:rsid w:val="003E1CD1"/>
    <w:rsid w:val="003E21AE"/>
    <w:rsid w:val="003E2A2D"/>
    <w:rsid w:val="003E338E"/>
    <w:rsid w:val="003E47D4"/>
    <w:rsid w:val="003E50B9"/>
    <w:rsid w:val="003E64A9"/>
    <w:rsid w:val="003E6F5E"/>
    <w:rsid w:val="003E77E6"/>
    <w:rsid w:val="003E7905"/>
    <w:rsid w:val="003E7D3E"/>
    <w:rsid w:val="003F0336"/>
    <w:rsid w:val="003F0B73"/>
    <w:rsid w:val="003F2CC6"/>
    <w:rsid w:val="003F350B"/>
    <w:rsid w:val="003F3D8D"/>
    <w:rsid w:val="003F3FCC"/>
    <w:rsid w:val="003F4630"/>
    <w:rsid w:val="003F5547"/>
    <w:rsid w:val="003F5C40"/>
    <w:rsid w:val="003F6E12"/>
    <w:rsid w:val="003F6F8B"/>
    <w:rsid w:val="003F75ED"/>
    <w:rsid w:val="004002B7"/>
    <w:rsid w:val="0040061E"/>
    <w:rsid w:val="0040067D"/>
    <w:rsid w:val="00400F31"/>
    <w:rsid w:val="00401627"/>
    <w:rsid w:val="004023BA"/>
    <w:rsid w:val="004030D8"/>
    <w:rsid w:val="0040380B"/>
    <w:rsid w:val="00404240"/>
    <w:rsid w:val="0040473B"/>
    <w:rsid w:val="00404E82"/>
    <w:rsid w:val="00406B4D"/>
    <w:rsid w:val="00411B1D"/>
    <w:rsid w:val="00412CD5"/>
    <w:rsid w:val="00412E9B"/>
    <w:rsid w:val="0041321F"/>
    <w:rsid w:val="0041443C"/>
    <w:rsid w:val="004144C8"/>
    <w:rsid w:val="0041488F"/>
    <w:rsid w:val="00414993"/>
    <w:rsid w:val="004154B6"/>
    <w:rsid w:val="004154D9"/>
    <w:rsid w:val="004154F7"/>
    <w:rsid w:val="00415A2B"/>
    <w:rsid w:val="00415BE5"/>
    <w:rsid w:val="004160BE"/>
    <w:rsid w:val="004165F9"/>
    <w:rsid w:val="00416D44"/>
    <w:rsid w:val="004176FF"/>
    <w:rsid w:val="00417A1E"/>
    <w:rsid w:val="00417C69"/>
    <w:rsid w:val="004204FB"/>
    <w:rsid w:val="00421A27"/>
    <w:rsid w:val="00421D0A"/>
    <w:rsid w:val="004226C3"/>
    <w:rsid w:val="0042317D"/>
    <w:rsid w:val="0042359D"/>
    <w:rsid w:val="004241C5"/>
    <w:rsid w:val="00424FA7"/>
    <w:rsid w:val="00425D2C"/>
    <w:rsid w:val="00426A87"/>
    <w:rsid w:val="00426B3F"/>
    <w:rsid w:val="00427007"/>
    <w:rsid w:val="004273A4"/>
    <w:rsid w:val="00427DC5"/>
    <w:rsid w:val="004309D8"/>
    <w:rsid w:val="004313D1"/>
    <w:rsid w:val="004314EB"/>
    <w:rsid w:val="0043210B"/>
    <w:rsid w:val="00432110"/>
    <w:rsid w:val="00432865"/>
    <w:rsid w:val="004328EE"/>
    <w:rsid w:val="004329DB"/>
    <w:rsid w:val="00432ABB"/>
    <w:rsid w:val="00432CB5"/>
    <w:rsid w:val="00433A44"/>
    <w:rsid w:val="00433EBE"/>
    <w:rsid w:val="00434406"/>
    <w:rsid w:val="00437D97"/>
    <w:rsid w:val="00440FED"/>
    <w:rsid w:val="00441B92"/>
    <w:rsid w:val="00442E30"/>
    <w:rsid w:val="004434F5"/>
    <w:rsid w:val="00443A9F"/>
    <w:rsid w:val="0044474B"/>
    <w:rsid w:val="00445FF7"/>
    <w:rsid w:val="0044603E"/>
    <w:rsid w:val="00446554"/>
    <w:rsid w:val="004508A8"/>
    <w:rsid w:val="00450D0C"/>
    <w:rsid w:val="00451E70"/>
    <w:rsid w:val="00452CA7"/>
    <w:rsid w:val="00452DF8"/>
    <w:rsid w:val="00453341"/>
    <w:rsid w:val="004533EC"/>
    <w:rsid w:val="00453CA5"/>
    <w:rsid w:val="00453EBE"/>
    <w:rsid w:val="004540E6"/>
    <w:rsid w:val="0045428C"/>
    <w:rsid w:val="004545C6"/>
    <w:rsid w:val="00454870"/>
    <w:rsid w:val="00454DCA"/>
    <w:rsid w:val="00454E26"/>
    <w:rsid w:val="00455181"/>
    <w:rsid w:val="0045581E"/>
    <w:rsid w:val="004563BD"/>
    <w:rsid w:val="00456544"/>
    <w:rsid w:val="00456649"/>
    <w:rsid w:val="004567B7"/>
    <w:rsid w:val="00456856"/>
    <w:rsid w:val="004571EF"/>
    <w:rsid w:val="0046047A"/>
    <w:rsid w:val="00461210"/>
    <w:rsid w:val="00461700"/>
    <w:rsid w:val="00461AAC"/>
    <w:rsid w:val="00461EB5"/>
    <w:rsid w:val="00462490"/>
    <w:rsid w:val="004624B1"/>
    <w:rsid w:val="00462AC9"/>
    <w:rsid w:val="00463428"/>
    <w:rsid w:val="00463DC3"/>
    <w:rsid w:val="00465299"/>
    <w:rsid w:val="0046679B"/>
    <w:rsid w:val="00466A0F"/>
    <w:rsid w:val="00466C1B"/>
    <w:rsid w:val="0046795B"/>
    <w:rsid w:val="00467D08"/>
    <w:rsid w:val="004708C0"/>
    <w:rsid w:val="0047115F"/>
    <w:rsid w:val="004715CB"/>
    <w:rsid w:val="00471863"/>
    <w:rsid w:val="00472AEB"/>
    <w:rsid w:val="00472E11"/>
    <w:rsid w:val="00473777"/>
    <w:rsid w:val="00473882"/>
    <w:rsid w:val="00473A14"/>
    <w:rsid w:val="004745A9"/>
    <w:rsid w:val="00474617"/>
    <w:rsid w:val="00474871"/>
    <w:rsid w:val="00474CA8"/>
    <w:rsid w:val="00474E43"/>
    <w:rsid w:val="00476A55"/>
    <w:rsid w:val="0048052D"/>
    <w:rsid w:val="0048076D"/>
    <w:rsid w:val="004812B9"/>
    <w:rsid w:val="0048134D"/>
    <w:rsid w:val="004813B4"/>
    <w:rsid w:val="00481624"/>
    <w:rsid w:val="00481765"/>
    <w:rsid w:val="00481D90"/>
    <w:rsid w:val="00481E9A"/>
    <w:rsid w:val="00482700"/>
    <w:rsid w:val="00482CD4"/>
    <w:rsid w:val="00483261"/>
    <w:rsid w:val="0048328A"/>
    <w:rsid w:val="00484377"/>
    <w:rsid w:val="00484B25"/>
    <w:rsid w:val="00485811"/>
    <w:rsid w:val="00485B23"/>
    <w:rsid w:val="00485B50"/>
    <w:rsid w:val="00486635"/>
    <w:rsid w:val="00486874"/>
    <w:rsid w:val="004874E4"/>
    <w:rsid w:val="0049070D"/>
    <w:rsid w:val="00490A39"/>
    <w:rsid w:val="00490E82"/>
    <w:rsid w:val="00491793"/>
    <w:rsid w:val="00491BE4"/>
    <w:rsid w:val="00491DB2"/>
    <w:rsid w:val="00491E0E"/>
    <w:rsid w:val="00492877"/>
    <w:rsid w:val="004935D3"/>
    <w:rsid w:val="0049448B"/>
    <w:rsid w:val="00494A9C"/>
    <w:rsid w:val="00495108"/>
    <w:rsid w:val="00495BA6"/>
    <w:rsid w:val="00495CF9"/>
    <w:rsid w:val="00496DC2"/>
    <w:rsid w:val="00496E75"/>
    <w:rsid w:val="00497640"/>
    <w:rsid w:val="004A00F1"/>
    <w:rsid w:val="004A014C"/>
    <w:rsid w:val="004A0AA8"/>
    <w:rsid w:val="004A0E06"/>
    <w:rsid w:val="004A1FE4"/>
    <w:rsid w:val="004A2103"/>
    <w:rsid w:val="004A2CA9"/>
    <w:rsid w:val="004A3387"/>
    <w:rsid w:val="004A33EF"/>
    <w:rsid w:val="004A34C9"/>
    <w:rsid w:val="004A36B2"/>
    <w:rsid w:val="004A3CB5"/>
    <w:rsid w:val="004A4B26"/>
    <w:rsid w:val="004A537D"/>
    <w:rsid w:val="004A67F0"/>
    <w:rsid w:val="004A7040"/>
    <w:rsid w:val="004A71C3"/>
    <w:rsid w:val="004A7769"/>
    <w:rsid w:val="004A7E53"/>
    <w:rsid w:val="004B075C"/>
    <w:rsid w:val="004B23AD"/>
    <w:rsid w:val="004B2965"/>
    <w:rsid w:val="004B2DE2"/>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2682"/>
    <w:rsid w:val="004C394F"/>
    <w:rsid w:val="004C3EC7"/>
    <w:rsid w:val="004C3EEE"/>
    <w:rsid w:val="004C44DE"/>
    <w:rsid w:val="004C483D"/>
    <w:rsid w:val="004C4D15"/>
    <w:rsid w:val="004C4D8E"/>
    <w:rsid w:val="004C6DA5"/>
    <w:rsid w:val="004C795A"/>
    <w:rsid w:val="004C7BFE"/>
    <w:rsid w:val="004C7F93"/>
    <w:rsid w:val="004D07BA"/>
    <w:rsid w:val="004D1565"/>
    <w:rsid w:val="004D2629"/>
    <w:rsid w:val="004D26B8"/>
    <w:rsid w:val="004D2ABB"/>
    <w:rsid w:val="004D2C2C"/>
    <w:rsid w:val="004D359B"/>
    <w:rsid w:val="004D38C2"/>
    <w:rsid w:val="004D41DC"/>
    <w:rsid w:val="004D4654"/>
    <w:rsid w:val="004D4FBD"/>
    <w:rsid w:val="004D4FC0"/>
    <w:rsid w:val="004D5CE7"/>
    <w:rsid w:val="004D6381"/>
    <w:rsid w:val="004D6E1E"/>
    <w:rsid w:val="004D716A"/>
    <w:rsid w:val="004D74D1"/>
    <w:rsid w:val="004D7D7B"/>
    <w:rsid w:val="004D7DA8"/>
    <w:rsid w:val="004E10CD"/>
    <w:rsid w:val="004E1401"/>
    <w:rsid w:val="004E1BC7"/>
    <w:rsid w:val="004E1F39"/>
    <w:rsid w:val="004E2892"/>
    <w:rsid w:val="004E3230"/>
    <w:rsid w:val="004E362B"/>
    <w:rsid w:val="004E3681"/>
    <w:rsid w:val="004E36ED"/>
    <w:rsid w:val="004E3D5C"/>
    <w:rsid w:val="004E3D74"/>
    <w:rsid w:val="004E5371"/>
    <w:rsid w:val="004E5D93"/>
    <w:rsid w:val="004E5DE1"/>
    <w:rsid w:val="004E6286"/>
    <w:rsid w:val="004E77E1"/>
    <w:rsid w:val="004E784B"/>
    <w:rsid w:val="004F0224"/>
    <w:rsid w:val="004F0DB4"/>
    <w:rsid w:val="004F0E04"/>
    <w:rsid w:val="004F19FE"/>
    <w:rsid w:val="004F1CD3"/>
    <w:rsid w:val="004F1E21"/>
    <w:rsid w:val="004F1EBC"/>
    <w:rsid w:val="004F20E8"/>
    <w:rsid w:val="004F3172"/>
    <w:rsid w:val="004F3513"/>
    <w:rsid w:val="004F3B71"/>
    <w:rsid w:val="004F3FE5"/>
    <w:rsid w:val="004F491D"/>
    <w:rsid w:val="004F4E0D"/>
    <w:rsid w:val="004F5154"/>
    <w:rsid w:val="004F5835"/>
    <w:rsid w:val="004F661C"/>
    <w:rsid w:val="004F6777"/>
    <w:rsid w:val="004F6D99"/>
    <w:rsid w:val="004F7A42"/>
    <w:rsid w:val="00500572"/>
    <w:rsid w:val="00500701"/>
    <w:rsid w:val="00500B07"/>
    <w:rsid w:val="00501304"/>
    <w:rsid w:val="00501425"/>
    <w:rsid w:val="00501EBB"/>
    <w:rsid w:val="005027BB"/>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AF9"/>
    <w:rsid w:val="00511CDF"/>
    <w:rsid w:val="00511EF4"/>
    <w:rsid w:val="00512829"/>
    <w:rsid w:val="00512E7A"/>
    <w:rsid w:val="00513839"/>
    <w:rsid w:val="00513AB8"/>
    <w:rsid w:val="00513DEF"/>
    <w:rsid w:val="0051420A"/>
    <w:rsid w:val="0051423C"/>
    <w:rsid w:val="005148D4"/>
    <w:rsid w:val="00514C91"/>
    <w:rsid w:val="00515367"/>
    <w:rsid w:val="005153CE"/>
    <w:rsid w:val="00515FC6"/>
    <w:rsid w:val="00516241"/>
    <w:rsid w:val="00516FD9"/>
    <w:rsid w:val="0051701F"/>
    <w:rsid w:val="0051791D"/>
    <w:rsid w:val="00520D6D"/>
    <w:rsid w:val="005212FD"/>
    <w:rsid w:val="00521425"/>
    <w:rsid w:val="00523B2C"/>
    <w:rsid w:val="00523E75"/>
    <w:rsid w:val="005243E0"/>
    <w:rsid w:val="005256F3"/>
    <w:rsid w:val="00525B7B"/>
    <w:rsid w:val="00525B99"/>
    <w:rsid w:val="005265A3"/>
    <w:rsid w:val="0052669A"/>
    <w:rsid w:val="00526783"/>
    <w:rsid w:val="005268D3"/>
    <w:rsid w:val="0052716D"/>
    <w:rsid w:val="0052773A"/>
    <w:rsid w:val="00527FB1"/>
    <w:rsid w:val="00530423"/>
    <w:rsid w:val="0053107E"/>
    <w:rsid w:val="005312CB"/>
    <w:rsid w:val="0053162F"/>
    <w:rsid w:val="00531777"/>
    <w:rsid w:val="00531A07"/>
    <w:rsid w:val="00532447"/>
    <w:rsid w:val="005324E7"/>
    <w:rsid w:val="0053281C"/>
    <w:rsid w:val="00532AD0"/>
    <w:rsid w:val="00532C66"/>
    <w:rsid w:val="0053311D"/>
    <w:rsid w:val="00533B93"/>
    <w:rsid w:val="005340C9"/>
    <w:rsid w:val="00534273"/>
    <w:rsid w:val="005358BB"/>
    <w:rsid w:val="00536698"/>
    <w:rsid w:val="005375FE"/>
    <w:rsid w:val="00537743"/>
    <w:rsid w:val="00537889"/>
    <w:rsid w:val="005406D2"/>
    <w:rsid w:val="00540BFC"/>
    <w:rsid w:val="0054195A"/>
    <w:rsid w:val="005420DE"/>
    <w:rsid w:val="00542249"/>
    <w:rsid w:val="00543143"/>
    <w:rsid w:val="005431F5"/>
    <w:rsid w:val="00543707"/>
    <w:rsid w:val="005439D2"/>
    <w:rsid w:val="00543EBB"/>
    <w:rsid w:val="00544213"/>
    <w:rsid w:val="0054486D"/>
    <w:rsid w:val="005453F3"/>
    <w:rsid w:val="00545549"/>
    <w:rsid w:val="005469F5"/>
    <w:rsid w:val="00546F36"/>
    <w:rsid w:val="005470F8"/>
    <w:rsid w:val="005478C7"/>
    <w:rsid w:val="00547ECE"/>
    <w:rsid w:val="005516B0"/>
    <w:rsid w:val="005518ED"/>
    <w:rsid w:val="00552093"/>
    <w:rsid w:val="00554001"/>
    <w:rsid w:val="00554035"/>
    <w:rsid w:val="005545C4"/>
    <w:rsid w:val="00554C49"/>
    <w:rsid w:val="00554E06"/>
    <w:rsid w:val="00554E4B"/>
    <w:rsid w:val="0055519C"/>
    <w:rsid w:val="00555C30"/>
    <w:rsid w:val="00555F67"/>
    <w:rsid w:val="00556B7E"/>
    <w:rsid w:val="00556E32"/>
    <w:rsid w:val="005601A0"/>
    <w:rsid w:val="005604F1"/>
    <w:rsid w:val="005606A4"/>
    <w:rsid w:val="005607B8"/>
    <w:rsid w:val="00560CF5"/>
    <w:rsid w:val="005612B9"/>
    <w:rsid w:val="00561679"/>
    <w:rsid w:val="0056272D"/>
    <w:rsid w:val="00562BAB"/>
    <w:rsid w:val="0056308E"/>
    <w:rsid w:val="005638C1"/>
    <w:rsid w:val="00563F16"/>
    <w:rsid w:val="0056415C"/>
    <w:rsid w:val="005649BF"/>
    <w:rsid w:val="00564A6E"/>
    <w:rsid w:val="005650ED"/>
    <w:rsid w:val="00565869"/>
    <w:rsid w:val="00566E31"/>
    <w:rsid w:val="00567344"/>
    <w:rsid w:val="00567415"/>
    <w:rsid w:val="00567610"/>
    <w:rsid w:val="00570D9F"/>
    <w:rsid w:val="005712A9"/>
    <w:rsid w:val="0057185C"/>
    <w:rsid w:val="00571CA8"/>
    <w:rsid w:val="00572947"/>
    <w:rsid w:val="005729CB"/>
    <w:rsid w:val="00573138"/>
    <w:rsid w:val="005734A7"/>
    <w:rsid w:val="00573E21"/>
    <w:rsid w:val="005745D9"/>
    <w:rsid w:val="005746C4"/>
    <w:rsid w:val="00574B50"/>
    <w:rsid w:val="00574D5D"/>
    <w:rsid w:val="00576B71"/>
    <w:rsid w:val="00577835"/>
    <w:rsid w:val="00577D79"/>
    <w:rsid w:val="005802BB"/>
    <w:rsid w:val="00580793"/>
    <w:rsid w:val="00580A1F"/>
    <w:rsid w:val="00580CFC"/>
    <w:rsid w:val="005811CC"/>
    <w:rsid w:val="00581470"/>
    <w:rsid w:val="005817A3"/>
    <w:rsid w:val="00581B62"/>
    <w:rsid w:val="00581BAD"/>
    <w:rsid w:val="00582087"/>
    <w:rsid w:val="00582734"/>
    <w:rsid w:val="00582D6E"/>
    <w:rsid w:val="00582F21"/>
    <w:rsid w:val="005831DD"/>
    <w:rsid w:val="00584320"/>
    <w:rsid w:val="00584807"/>
    <w:rsid w:val="00585484"/>
    <w:rsid w:val="00585557"/>
    <w:rsid w:val="00586F92"/>
    <w:rsid w:val="00587229"/>
    <w:rsid w:val="00587503"/>
    <w:rsid w:val="00587F7F"/>
    <w:rsid w:val="005904FA"/>
    <w:rsid w:val="00590E8D"/>
    <w:rsid w:val="00591511"/>
    <w:rsid w:val="0059198B"/>
    <w:rsid w:val="00591E50"/>
    <w:rsid w:val="00592C28"/>
    <w:rsid w:val="00592CDA"/>
    <w:rsid w:val="0059331A"/>
    <w:rsid w:val="00593A72"/>
    <w:rsid w:val="00593EB8"/>
    <w:rsid w:val="00593F0B"/>
    <w:rsid w:val="00594042"/>
    <w:rsid w:val="00595335"/>
    <w:rsid w:val="00595942"/>
    <w:rsid w:val="00595A8C"/>
    <w:rsid w:val="00595C2C"/>
    <w:rsid w:val="00596089"/>
    <w:rsid w:val="00596180"/>
    <w:rsid w:val="00596772"/>
    <w:rsid w:val="00596BBA"/>
    <w:rsid w:val="00596E1E"/>
    <w:rsid w:val="00597386"/>
    <w:rsid w:val="005975C4"/>
    <w:rsid w:val="00597ED8"/>
    <w:rsid w:val="005A035B"/>
    <w:rsid w:val="005A1648"/>
    <w:rsid w:val="005A17AE"/>
    <w:rsid w:val="005A1FE0"/>
    <w:rsid w:val="005A2B20"/>
    <w:rsid w:val="005A34D5"/>
    <w:rsid w:val="005A3943"/>
    <w:rsid w:val="005A4904"/>
    <w:rsid w:val="005A4F5C"/>
    <w:rsid w:val="005A515A"/>
    <w:rsid w:val="005A6297"/>
    <w:rsid w:val="005A704D"/>
    <w:rsid w:val="005A70E5"/>
    <w:rsid w:val="005A71B4"/>
    <w:rsid w:val="005A72A6"/>
    <w:rsid w:val="005A7D0F"/>
    <w:rsid w:val="005B1D5A"/>
    <w:rsid w:val="005B2AAB"/>
    <w:rsid w:val="005B355B"/>
    <w:rsid w:val="005B3C6D"/>
    <w:rsid w:val="005B3D31"/>
    <w:rsid w:val="005B400C"/>
    <w:rsid w:val="005B4045"/>
    <w:rsid w:val="005B41DC"/>
    <w:rsid w:val="005B42A1"/>
    <w:rsid w:val="005B4DBE"/>
    <w:rsid w:val="005B5D98"/>
    <w:rsid w:val="005B609E"/>
    <w:rsid w:val="005B689B"/>
    <w:rsid w:val="005B6DF6"/>
    <w:rsid w:val="005B758E"/>
    <w:rsid w:val="005B7B7D"/>
    <w:rsid w:val="005C1948"/>
    <w:rsid w:val="005C1D4A"/>
    <w:rsid w:val="005C22F9"/>
    <w:rsid w:val="005C263C"/>
    <w:rsid w:val="005C2679"/>
    <w:rsid w:val="005C298C"/>
    <w:rsid w:val="005C44D6"/>
    <w:rsid w:val="005C4713"/>
    <w:rsid w:val="005C519A"/>
    <w:rsid w:val="005C5762"/>
    <w:rsid w:val="005C5870"/>
    <w:rsid w:val="005C5D1A"/>
    <w:rsid w:val="005C77C4"/>
    <w:rsid w:val="005D059A"/>
    <w:rsid w:val="005D07C5"/>
    <w:rsid w:val="005D0D96"/>
    <w:rsid w:val="005D21B7"/>
    <w:rsid w:val="005D2DAD"/>
    <w:rsid w:val="005D2F66"/>
    <w:rsid w:val="005D34F1"/>
    <w:rsid w:val="005D3F1A"/>
    <w:rsid w:val="005D4302"/>
    <w:rsid w:val="005D4325"/>
    <w:rsid w:val="005D51C8"/>
    <w:rsid w:val="005D5462"/>
    <w:rsid w:val="005D5A20"/>
    <w:rsid w:val="005D5D47"/>
    <w:rsid w:val="005D7056"/>
    <w:rsid w:val="005D786C"/>
    <w:rsid w:val="005D7EE9"/>
    <w:rsid w:val="005E00E5"/>
    <w:rsid w:val="005E0148"/>
    <w:rsid w:val="005E049F"/>
    <w:rsid w:val="005E0BB6"/>
    <w:rsid w:val="005E122C"/>
    <w:rsid w:val="005E2527"/>
    <w:rsid w:val="005E2D80"/>
    <w:rsid w:val="005E3073"/>
    <w:rsid w:val="005E316A"/>
    <w:rsid w:val="005E3432"/>
    <w:rsid w:val="005E5CCD"/>
    <w:rsid w:val="005E6939"/>
    <w:rsid w:val="005E7088"/>
    <w:rsid w:val="005E7E1B"/>
    <w:rsid w:val="005F0108"/>
    <w:rsid w:val="005F0291"/>
    <w:rsid w:val="005F0415"/>
    <w:rsid w:val="005F0ECC"/>
    <w:rsid w:val="005F21A5"/>
    <w:rsid w:val="005F2470"/>
    <w:rsid w:val="005F28C6"/>
    <w:rsid w:val="005F2A17"/>
    <w:rsid w:val="005F2E03"/>
    <w:rsid w:val="005F3F16"/>
    <w:rsid w:val="005F502E"/>
    <w:rsid w:val="005F52CC"/>
    <w:rsid w:val="005F570C"/>
    <w:rsid w:val="005F5D7C"/>
    <w:rsid w:val="005F5E6F"/>
    <w:rsid w:val="005F681C"/>
    <w:rsid w:val="005F6BD4"/>
    <w:rsid w:val="005F7188"/>
    <w:rsid w:val="005F759A"/>
    <w:rsid w:val="005F7985"/>
    <w:rsid w:val="00600CCC"/>
    <w:rsid w:val="00600CEB"/>
    <w:rsid w:val="00601AEB"/>
    <w:rsid w:val="00602298"/>
    <w:rsid w:val="0060290B"/>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5F"/>
    <w:rsid w:val="00613E97"/>
    <w:rsid w:val="00613EA5"/>
    <w:rsid w:val="00614CD1"/>
    <w:rsid w:val="00614FE3"/>
    <w:rsid w:val="006150C7"/>
    <w:rsid w:val="006151F2"/>
    <w:rsid w:val="00615429"/>
    <w:rsid w:val="0061567B"/>
    <w:rsid w:val="00615AC8"/>
    <w:rsid w:val="00616F5E"/>
    <w:rsid w:val="00620C05"/>
    <w:rsid w:val="0062152A"/>
    <w:rsid w:val="00623583"/>
    <w:rsid w:val="0062462F"/>
    <w:rsid w:val="00624BA1"/>
    <w:rsid w:val="0062576D"/>
    <w:rsid w:val="0062661B"/>
    <w:rsid w:val="00627832"/>
    <w:rsid w:val="00627B27"/>
    <w:rsid w:val="00630118"/>
    <w:rsid w:val="00630514"/>
    <w:rsid w:val="006310AE"/>
    <w:rsid w:val="00631762"/>
    <w:rsid w:val="00632196"/>
    <w:rsid w:val="00632BA2"/>
    <w:rsid w:val="00632F3C"/>
    <w:rsid w:val="006337E5"/>
    <w:rsid w:val="00633BF2"/>
    <w:rsid w:val="00633F67"/>
    <w:rsid w:val="00634494"/>
    <w:rsid w:val="006345C3"/>
    <w:rsid w:val="0063530F"/>
    <w:rsid w:val="006362F9"/>
    <w:rsid w:val="006369A9"/>
    <w:rsid w:val="006373CD"/>
    <w:rsid w:val="006374D3"/>
    <w:rsid w:val="00637C12"/>
    <w:rsid w:val="00640BE8"/>
    <w:rsid w:val="00641017"/>
    <w:rsid w:val="00641283"/>
    <w:rsid w:val="006413CF"/>
    <w:rsid w:val="00641413"/>
    <w:rsid w:val="00641465"/>
    <w:rsid w:val="0064165D"/>
    <w:rsid w:val="00642E8C"/>
    <w:rsid w:val="006433BD"/>
    <w:rsid w:val="00643562"/>
    <w:rsid w:val="00643784"/>
    <w:rsid w:val="0064383D"/>
    <w:rsid w:val="00643C73"/>
    <w:rsid w:val="00644186"/>
    <w:rsid w:val="00644A21"/>
    <w:rsid w:val="00645C9F"/>
    <w:rsid w:val="00646305"/>
    <w:rsid w:val="00646864"/>
    <w:rsid w:val="00646A6C"/>
    <w:rsid w:val="006475E6"/>
    <w:rsid w:val="00647A66"/>
    <w:rsid w:val="0065062B"/>
    <w:rsid w:val="006508B9"/>
    <w:rsid w:val="006509FF"/>
    <w:rsid w:val="00650CA1"/>
    <w:rsid w:val="00651056"/>
    <w:rsid w:val="0065143C"/>
    <w:rsid w:val="00651854"/>
    <w:rsid w:val="00651991"/>
    <w:rsid w:val="00652578"/>
    <w:rsid w:val="00652642"/>
    <w:rsid w:val="00652E8A"/>
    <w:rsid w:val="006539E8"/>
    <w:rsid w:val="00655633"/>
    <w:rsid w:val="00655EB6"/>
    <w:rsid w:val="00656307"/>
    <w:rsid w:val="006565D8"/>
    <w:rsid w:val="00656B96"/>
    <w:rsid w:val="00656C3D"/>
    <w:rsid w:val="00656F79"/>
    <w:rsid w:val="00657007"/>
    <w:rsid w:val="0065736B"/>
    <w:rsid w:val="006578E4"/>
    <w:rsid w:val="00657AE5"/>
    <w:rsid w:val="006619B0"/>
    <w:rsid w:val="00662012"/>
    <w:rsid w:val="00662543"/>
    <w:rsid w:val="006626D0"/>
    <w:rsid w:val="006628E9"/>
    <w:rsid w:val="00663263"/>
    <w:rsid w:val="00663CE9"/>
    <w:rsid w:val="006641F4"/>
    <w:rsid w:val="00664E8C"/>
    <w:rsid w:val="00665F7C"/>
    <w:rsid w:val="006668EC"/>
    <w:rsid w:val="0066699A"/>
    <w:rsid w:val="00666DFC"/>
    <w:rsid w:val="00666EBB"/>
    <w:rsid w:val="00666F50"/>
    <w:rsid w:val="00667725"/>
    <w:rsid w:val="0066779E"/>
    <w:rsid w:val="00667FAF"/>
    <w:rsid w:val="0067096D"/>
    <w:rsid w:val="00670AF4"/>
    <w:rsid w:val="00671267"/>
    <w:rsid w:val="006719E0"/>
    <w:rsid w:val="0067202C"/>
    <w:rsid w:val="006723E7"/>
    <w:rsid w:val="0067269D"/>
    <w:rsid w:val="00672988"/>
    <w:rsid w:val="00672C64"/>
    <w:rsid w:val="00674CA6"/>
    <w:rsid w:val="00674E6A"/>
    <w:rsid w:val="00675CF4"/>
    <w:rsid w:val="00676A64"/>
    <w:rsid w:val="00676A94"/>
    <w:rsid w:val="00676A9D"/>
    <w:rsid w:val="00677925"/>
    <w:rsid w:val="006779BF"/>
    <w:rsid w:val="00677F94"/>
    <w:rsid w:val="00680F46"/>
    <w:rsid w:val="00681FDC"/>
    <w:rsid w:val="00682B53"/>
    <w:rsid w:val="00682F27"/>
    <w:rsid w:val="006844AC"/>
    <w:rsid w:val="00684B92"/>
    <w:rsid w:val="0068506A"/>
    <w:rsid w:val="006859DB"/>
    <w:rsid w:val="0068678D"/>
    <w:rsid w:val="006867D1"/>
    <w:rsid w:val="00686C3F"/>
    <w:rsid w:val="00686FAB"/>
    <w:rsid w:val="006872DC"/>
    <w:rsid w:val="00687488"/>
    <w:rsid w:val="006904ED"/>
    <w:rsid w:val="00690E2E"/>
    <w:rsid w:val="006914D1"/>
    <w:rsid w:val="006915D7"/>
    <w:rsid w:val="00692814"/>
    <w:rsid w:val="006931A6"/>
    <w:rsid w:val="006932E7"/>
    <w:rsid w:val="00693347"/>
    <w:rsid w:val="0069334C"/>
    <w:rsid w:val="00694359"/>
    <w:rsid w:val="006949DE"/>
    <w:rsid w:val="00694A97"/>
    <w:rsid w:val="006952DD"/>
    <w:rsid w:val="00695AE7"/>
    <w:rsid w:val="00696CB3"/>
    <w:rsid w:val="00696D63"/>
    <w:rsid w:val="006977DD"/>
    <w:rsid w:val="00697EA6"/>
    <w:rsid w:val="006A032F"/>
    <w:rsid w:val="006A0763"/>
    <w:rsid w:val="006A089B"/>
    <w:rsid w:val="006A0BD9"/>
    <w:rsid w:val="006A0DD3"/>
    <w:rsid w:val="006A146E"/>
    <w:rsid w:val="006A15F0"/>
    <w:rsid w:val="006A1BEB"/>
    <w:rsid w:val="006A3022"/>
    <w:rsid w:val="006A41AE"/>
    <w:rsid w:val="006A421C"/>
    <w:rsid w:val="006A4856"/>
    <w:rsid w:val="006A5474"/>
    <w:rsid w:val="006A564B"/>
    <w:rsid w:val="006A74E7"/>
    <w:rsid w:val="006A7536"/>
    <w:rsid w:val="006B05B5"/>
    <w:rsid w:val="006B0709"/>
    <w:rsid w:val="006B1502"/>
    <w:rsid w:val="006B1545"/>
    <w:rsid w:val="006B1B2A"/>
    <w:rsid w:val="006B23B9"/>
    <w:rsid w:val="006B2DA7"/>
    <w:rsid w:val="006B2F4D"/>
    <w:rsid w:val="006B306B"/>
    <w:rsid w:val="006B349A"/>
    <w:rsid w:val="006B3682"/>
    <w:rsid w:val="006B3974"/>
    <w:rsid w:val="006B48CB"/>
    <w:rsid w:val="006B4B3E"/>
    <w:rsid w:val="006B564D"/>
    <w:rsid w:val="006C023F"/>
    <w:rsid w:val="006C1445"/>
    <w:rsid w:val="006C1D45"/>
    <w:rsid w:val="006C2C47"/>
    <w:rsid w:val="006C314C"/>
    <w:rsid w:val="006C365E"/>
    <w:rsid w:val="006C3AB0"/>
    <w:rsid w:val="006C4687"/>
    <w:rsid w:val="006C4F54"/>
    <w:rsid w:val="006C4FC1"/>
    <w:rsid w:val="006C51A5"/>
    <w:rsid w:val="006C529D"/>
    <w:rsid w:val="006C52F5"/>
    <w:rsid w:val="006C53D0"/>
    <w:rsid w:val="006C54AB"/>
    <w:rsid w:val="006C6798"/>
    <w:rsid w:val="006C6DF7"/>
    <w:rsid w:val="006C6E92"/>
    <w:rsid w:val="006D0C12"/>
    <w:rsid w:val="006D0E6B"/>
    <w:rsid w:val="006D19EE"/>
    <w:rsid w:val="006D2146"/>
    <w:rsid w:val="006D2DC9"/>
    <w:rsid w:val="006D382B"/>
    <w:rsid w:val="006D6072"/>
    <w:rsid w:val="006D632E"/>
    <w:rsid w:val="006E022A"/>
    <w:rsid w:val="006E03F9"/>
    <w:rsid w:val="006E094A"/>
    <w:rsid w:val="006E1035"/>
    <w:rsid w:val="006E12B1"/>
    <w:rsid w:val="006E13D1"/>
    <w:rsid w:val="006E145D"/>
    <w:rsid w:val="006E1ACC"/>
    <w:rsid w:val="006E2105"/>
    <w:rsid w:val="006E2867"/>
    <w:rsid w:val="006E2B07"/>
    <w:rsid w:val="006E34DD"/>
    <w:rsid w:val="006E4254"/>
    <w:rsid w:val="006E4D0C"/>
    <w:rsid w:val="006E4D1B"/>
    <w:rsid w:val="006E4EA1"/>
    <w:rsid w:val="006E5B78"/>
    <w:rsid w:val="006E6079"/>
    <w:rsid w:val="006E67AC"/>
    <w:rsid w:val="006E67BA"/>
    <w:rsid w:val="006E699D"/>
    <w:rsid w:val="006E6BA3"/>
    <w:rsid w:val="006F0BDE"/>
    <w:rsid w:val="006F1116"/>
    <w:rsid w:val="006F2654"/>
    <w:rsid w:val="006F3196"/>
    <w:rsid w:val="006F38F8"/>
    <w:rsid w:val="006F3C54"/>
    <w:rsid w:val="006F418C"/>
    <w:rsid w:val="006F4F39"/>
    <w:rsid w:val="006F5416"/>
    <w:rsid w:val="006F5849"/>
    <w:rsid w:val="006F5E64"/>
    <w:rsid w:val="006F60DE"/>
    <w:rsid w:val="006F65FB"/>
    <w:rsid w:val="006F7914"/>
    <w:rsid w:val="006F79C2"/>
    <w:rsid w:val="006F7C0B"/>
    <w:rsid w:val="006F7E46"/>
    <w:rsid w:val="00700AB4"/>
    <w:rsid w:val="00700FCA"/>
    <w:rsid w:val="00701200"/>
    <w:rsid w:val="007015C6"/>
    <w:rsid w:val="00701645"/>
    <w:rsid w:val="00701BBC"/>
    <w:rsid w:val="00702D5A"/>
    <w:rsid w:val="00702EA9"/>
    <w:rsid w:val="00702EF7"/>
    <w:rsid w:val="00703571"/>
    <w:rsid w:val="00703856"/>
    <w:rsid w:val="00703989"/>
    <w:rsid w:val="007042E9"/>
    <w:rsid w:val="0070444E"/>
    <w:rsid w:val="00704495"/>
    <w:rsid w:val="007053D2"/>
    <w:rsid w:val="007063F8"/>
    <w:rsid w:val="00706951"/>
    <w:rsid w:val="007108D3"/>
    <w:rsid w:val="0071118B"/>
    <w:rsid w:val="00711572"/>
    <w:rsid w:val="00711C66"/>
    <w:rsid w:val="00711E13"/>
    <w:rsid w:val="00712799"/>
    <w:rsid w:val="007129A8"/>
    <w:rsid w:val="00712EDA"/>
    <w:rsid w:val="007136D0"/>
    <w:rsid w:val="007144EC"/>
    <w:rsid w:val="00714DFA"/>
    <w:rsid w:val="007155A9"/>
    <w:rsid w:val="007158E1"/>
    <w:rsid w:val="00715B77"/>
    <w:rsid w:val="00715DBA"/>
    <w:rsid w:val="00716716"/>
    <w:rsid w:val="00716AA6"/>
    <w:rsid w:val="0071705B"/>
    <w:rsid w:val="0071759B"/>
    <w:rsid w:val="00720505"/>
    <w:rsid w:val="00721B36"/>
    <w:rsid w:val="007222A6"/>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43"/>
    <w:rsid w:val="00734FE8"/>
    <w:rsid w:val="00735B14"/>
    <w:rsid w:val="00735C6F"/>
    <w:rsid w:val="00735C77"/>
    <w:rsid w:val="007369C4"/>
    <w:rsid w:val="007370D9"/>
    <w:rsid w:val="00737A31"/>
    <w:rsid w:val="00742A6A"/>
    <w:rsid w:val="00742B44"/>
    <w:rsid w:val="007431F3"/>
    <w:rsid w:val="00744496"/>
    <w:rsid w:val="007449E1"/>
    <w:rsid w:val="00746057"/>
    <w:rsid w:val="0074656E"/>
    <w:rsid w:val="007472D5"/>
    <w:rsid w:val="00747B3E"/>
    <w:rsid w:val="00750BAC"/>
    <w:rsid w:val="00752B03"/>
    <w:rsid w:val="00752C74"/>
    <w:rsid w:val="00753454"/>
    <w:rsid w:val="00753BB5"/>
    <w:rsid w:val="007544F1"/>
    <w:rsid w:val="00755E4A"/>
    <w:rsid w:val="00756348"/>
    <w:rsid w:val="00756832"/>
    <w:rsid w:val="00756B44"/>
    <w:rsid w:val="00757F0B"/>
    <w:rsid w:val="00760D47"/>
    <w:rsid w:val="00761F17"/>
    <w:rsid w:val="00762300"/>
    <w:rsid w:val="007626D0"/>
    <w:rsid w:val="007637BF"/>
    <w:rsid w:val="0076439F"/>
    <w:rsid w:val="00764F94"/>
    <w:rsid w:val="007651CA"/>
    <w:rsid w:val="00766D36"/>
    <w:rsid w:val="00767519"/>
    <w:rsid w:val="007677A0"/>
    <w:rsid w:val="007701CC"/>
    <w:rsid w:val="007704E1"/>
    <w:rsid w:val="00770BAA"/>
    <w:rsid w:val="00770E5C"/>
    <w:rsid w:val="00772569"/>
    <w:rsid w:val="00772E8C"/>
    <w:rsid w:val="00772FDB"/>
    <w:rsid w:val="0077316B"/>
    <w:rsid w:val="007736D3"/>
    <w:rsid w:val="0077500F"/>
    <w:rsid w:val="0077548E"/>
    <w:rsid w:val="007759F3"/>
    <w:rsid w:val="00775DF0"/>
    <w:rsid w:val="00777066"/>
    <w:rsid w:val="00777315"/>
    <w:rsid w:val="007802E4"/>
    <w:rsid w:val="00780919"/>
    <w:rsid w:val="00780BB1"/>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22"/>
    <w:rsid w:val="00787536"/>
    <w:rsid w:val="0079018D"/>
    <w:rsid w:val="007901DC"/>
    <w:rsid w:val="00791A00"/>
    <w:rsid w:val="00791DDB"/>
    <w:rsid w:val="00792A8C"/>
    <w:rsid w:val="00792CEE"/>
    <w:rsid w:val="007936A8"/>
    <w:rsid w:val="00793C29"/>
    <w:rsid w:val="00795D36"/>
    <w:rsid w:val="00795FE1"/>
    <w:rsid w:val="007962B4"/>
    <w:rsid w:val="00796F15"/>
    <w:rsid w:val="00797AA9"/>
    <w:rsid w:val="00797E22"/>
    <w:rsid w:val="007A071E"/>
    <w:rsid w:val="007A138F"/>
    <w:rsid w:val="007A1640"/>
    <w:rsid w:val="007A1AE4"/>
    <w:rsid w:val="007A216C"/>
    <w:rsid w:val="007A2E02"/>
    <w:rsid w:val="007A2F0B"/>
    <w:rsid w:val="007A3561"/>
    <w:rsid w:val="007A39DF"/>
    <w:rsid w:val="007A3A12"/>
    <w:rsid w:val="007A3B29"/>
    <w:rsid w:val="007A43ED"/>
    <w:rsid w:val="007A4BDD"/>
    <w:rsid w:val="007A56AA"/>
    <w:rsid w:val="007A6CFD"/>
    <w:rsid w:val="007A72EE"/>
    <w:rsid w:val="007A771C"/>
    <w:rsid w:val="007B0397"/>
    <w:rsid w:val="007B0ADB"/>
    <w:rsid w:val="007B2564"/>
    <w:rsid w:val="007B26EE"/>
    <w:rsid w:val="007B32B5"/>
    <w:rsid w:val="007B3502"/>
    <w:rsid w:val="007B3E6D"/>
    <w:rsid w:val="007B44ED"/>
    <w:rsid w:val="007B491A"/>
    <w:rsid w:val="007B5370"/>
    <w:rsid w:val="007B61F5"/>
    <w:rsid w:val="007B63FA"/>
    <w:rsid w:val="007B7496"/>
    <w:rsid w:val="007C0802"/>
    <w:rsid w:val="007C12BE"/>
    <w:rsid w:val="007C2739"/>
    <w:rsid w:val="007C27A2"/>
    <w:rsid w:val="007C34CA"/>
    <w:rsid w:val="007C432A"/>
    <w:rsid w:val="007C4B0F"/>
    <w:rsid w:val="007C4DAD"/>
    <w:rsid w:val="007C5830"/>
    <w:rsid w:val="007C599E"/>
    <w:rsid w:val="007C5DB8"/>
    <w:rsid w:val="007C5DCE"/>
    <w:rsid w:val="007C6CA2"/>
    <w:rsid w:val="007C6D27"/>
    <w:rsid w:val="007D05B2"/>
    <w:rsid w:val="007D05FA"/>
    <w:rsid w:val="007D0C44"/>
    <w:rsid w:val="007D0F37"/>
    <w:rsid w:val="007D1038"/>
    <w:rsid w:val="007D1737"/>
    <w:rsid w:val="007D1972"/>
    <w:rsid w:val="007D1E30"/>
    <w:rsid w:val="007D1F33"/>
    <w:rsid w:val="007D3307"/>
    <w:rsid w:val="007D4223"/>
    <w:rsid w:val="007D45A5"/>
    <w:rsid w:val="007D4712"/>
    <w:rsid w:val="007D4EFE"/>
    <w:rsid w:val="007D54F8"/>
    <w:rsid w:val="007D5E27"/>
    <w:rsid w:val="007D6342"/>
    <w:rsid w:val="007D6F64"/>
    <w:rsid w:val="007E1548"/>
    <w:rsid w:val="007E1782"/>
    <w:rsid w:val="007E239A"/>
    <w:rsid w:val="007E25AB"/>
    <w:rsid w:val="007E2602"/>
    <w:rsid w:val="007E2F41"/>
    <w:rsid w:val="007E44FC"/>
    <w:rsid w:val="007E4877"/>
    <w:rsid w:val="007E544E"/>
    <w:rsid w:val="007E5AC2"/>
    <w:rsid w:val="007E5D00"/>
    <w:rsid w:val="007E6DFA"/>
    <w:rsid w:val="007E79C5"/>
    <w:rsid w:val="007F0CE4"/>
    <w:rsid w:val="007F2845"/>
    <w:rsid w:val="007F2A69"/>
    <w:rsid w:val="007F38A2"/>
    <w:rsid w:val="007F38C9"/>
    <w:rsid w:val="007F3B09"/>
    <w:rsid w:val="007F43BC"/>
    <w:rsid w:val="007F4740"/>
    <w:rsid w:val="007F59A1"/>
    <w:rsid w:val="007F63BD"/>
    <w:rsid w:val="007F6B3C"/>
    <w:rsid w:val="008006C6"/>
    <w:rsid w:val="0080077B"/>
    <w:rsid w:val="00800C52"/>
    <w:rsid w:val="0080153E"/>
    <w:rsid w:val="008018C8"/>
    <w:rsid w:val="0080215B"/>
    <w:rsid w:val="0080263A"/>
    <w:rsid w:val="00802EC9"/>
    <w:rsid w:val="0080329D"/>
    <w:rsid w:val="008039CE"/>
    <w:rsid w:val="00803B47"/>
    <w:rsid w:val="00803F2F"/>
    <w:rsid w:val="008049C6"/>
    <w:rsid w:val="00804AE3"/>
    <w:rsid w:val="008055A9"/>
    <w:rsid w:val="008055C4"/>
    <w:rsid w:val="00806025"/>
    <w:rsid w:val="0080742D"/>
    <w:rsid w:val="00807820"/>
    <w:rsid w:val="008100AC"/>
    <w:rsid w:val="0081013A"/>
    <w:rsid w:val="00810C05"/>
    <w:rsid w:val="00810D6B"/>
    <w:rsid w:val="00810D90"/>
    <w:rsid w:val="0081151E"/>
    <w:rsid w:val="0081155A"/>
    <w:rsid w:val="00812498"/>
    <w:rsid w:val="008127E6"/>
    <w:rsid w:val="0081336E"/>
    <w:rsid w:val="008133E9"/>
    <w:rsid w:val="00813400"/>
    <w:rsid w:val="00813928"/>
    <w:rsid w:val="00814A71"/>
    <w:rsid w:val="008154EC"/>
    <w:rsid w:val="008166B8"/>
    <w:rsid w:val="00816BBA"/>
    <w:rsid w:val="0081DC6C"/>
    <w:rsid w:val="00820DC7"/>
    <w:rsid w:val="00820FFB"/>
    <w:rsid w:val="00821698"/>
    <w:rsid w:val="00821A05"/>
    <w:rsid w:val="00821A5B"/>
    <w:rsid w:val="008221FE"/>
    <w:rsid w:val="0082236E"/>
    <w:rsid w:val="008229DB"/>
    <w:rsid w:val="00822A26"/>
    <w:rsid w:val="00822BF5"/>
    <w:rsid w:val="00823AA3"/>
    <w:rsid w:val="00824894"/>
    <w:rsid w:val="00825366"/>
    <w:rsid w:val="008259A2"/>
    <w:rsid w:val="00825E84"/>
    <w:rsid w:val="00826117"/>
    <w:rsid w:val="00826A58"/>
    <w:rsid w:val="00826C7B"/>
    <w:rsid w:val="00826DD9"/>
    <w:rsid w:val="00826E01"/>
    <w:rsid w:val="008277A8"/>
    <w:rsid w:val="008278B6"/>
    <w:rsid w:val="00827B83"/>
    <w:rsid w:val="008307ED"/>
    <w:rsid w:val="00830B3B"/>
    <w:rsid w:val="00830EE6"/>
    <w:rsid w:val="00832538"/>
    <w:rsid w:val="008326D4"/>
    <w:rsid w:val="00832C89"/>
    <w:rsid w:val="00833009"/>
    <w:rsid w:val="0083350F"/>
    <w:rsid w:val="00833CC2"/>
    <w:rsid w:val="00834358"/>
    <w:rsid w:val="008346BD"/>
    <w:rsid w:val="00834923"/>
    <w:rsid w:val="008350E4"/>
    <w:rsid w:val="0083595B"/>
    <w:rsid w:val="008359EB"/>
    <w:rsid w:val="00836B7A"/>
    <w:rsid w:val="00836DEE"/>
    <w:rsid w:val="00837B90"/>
    <w:rsid w:val="008409AA"/>
    <w:rsid w:val="00840FB8"/>
    <w:rsid w:val="00841924"/>
    <w:rsid w:val="00841FC5"/>
    <w:rsid w:val="00842D71"/>
    <w:rsid w:val="00842E0C"/>
    <w:rsid w:val="0084301D"/>
    <w:rsid w:val="00843A7A"/>
    <w:rsid w:val="008447F5"/>
    <w:rsid w:val="008455B3"/>
    <w:rsid w:val="00845BAC"/>
    <w:rsid w:val="00846114"/>
    <w:rsid w:val="00846292"/>
    <w:rsid w:val="00846487"/>
    <w:rsid w:val="0084714C"/>
    <w:rsid w:val="008506E1"/>
    <w:rsid w:val="00850D96"/>
    <w:rsid w:val="008515EE"/>
    <w:rsid w:val="00851A3C"/>
    <w:rsid w:val="00851A8E"/>
    <w:rsid w:val="00851EC7"/>
    <w:rsid w:val="008528D3"/>
    <w:rsid w:val="00852B23"/>
    <w:rsid w:val="00853CC2"/>
    <w:rsid w:val="00854553"/>
    <w:rsid w:val="00854B11"/>
    <w:rsid w:val="00855B86"/>
    <w:rsid w:val="00856192"/>
    <w:rsid w:val="008561BC"/>
    <w:rsid w:val="008564C6"/>
    <w:rsid w:val="00856D47"/>
    <w:rsid w:val="00860874"/>
    <w:rsid w:val="008609A3"/>
    <w:rsid w:val="00861128"/>
    <w:rsid w:val="00862008"/>
    <w:rsid w:val="00862563"/>
    <w:rsid w:val="00862720"/>
    <w:rsid w:val="008628C8"/>
    <w:rsid w:val="00862B2A"/>
    <w:rsid w:val="00862D35"/>
    <w:rsid w:val="00862DAA"/>
    <w:rsid w:val="008630B9"/>
    <w:rsid w:val="00863F37"/>
    <w:rsid w:val="0086406B"/>
    <w:rsid w:val="00864234"/>
    <w:rsid w:val="0086447A"/>
    <w:rsid w:val="00864C8C"/>
    <w:rsid w:val="0086519A"/>
    <w:rsid w:val="0086596E"/>
    <w:rsid w:val="008659FB"/>
    <w:rsid w:val="00865E84"/>
    <w:rsid w:val="00866226"/>
    <w:rsid w:val="0086709D"/>
    <w:rsid w:val="00867651"/>
    <w:rsid w:val="00867B5A"/>
    <w:rsid w:val="00871402"/>
    <w:rsid w:val="00872062"/>
    <w:rsid w:val="008721EF"/>
    <w:rsid w:val="0087324E"/>
    <w:rsid w:val="00874009"/>
    <w:rsid w:val="00874158"/>
    <w:rsid w:val="008743D9"/>
    <w:rsid w:val="008743F3"/>
    <w:rsid w:val="0087444A"/>
    <w:rsid w:val="00875139"/>
    <w:rsid w:val="00875410"/>
    <w:rsid w:val="00880411"/>
    <w:rsid w:val="00880EDF"/>
    <w:rsid w:val="00881170"/>
    <w:rsid w:val="008811FD"/>
    <w:rsid w:val="008821A8"/>
    <w:rsid w:val="00882DE6"/>
    <w:rsid w:val="00883A20"/>
    <w:rsid w:val="00883D4D"/>
    <w:rsid w:val="00884B59"/>
    <w:rsid w:val="00884D2E"/>
    <w:rsid w:val="00884DCE"/>
    <w:rsid w:val="00884FE0"/>
    <w:rsid w:val="008850BA"/>
    <w:rsid w:val="00885580"/>
    <w:rsid w:val="00885876"/>
    <w:rsid w:val="00885CA8"/>
    <w:rsid w:val="00886185"/>
    <w:rsid w:val="008861D9"/>
    <w:rsid w:val="0088638C"/>
    <w:rsid w:val="00886EDF"/>
    <w:rsid w:val="00887BC8"/>
    <w:rsid w:val="008900C6"/>
    <w:rsid w:val="008908E5"/>
    <w:rsid w:val="00890C94"/>
    <w:rsid w:val="00891216"/>
    <w:rsid w:val="008922AA"/>
    <w:rsid w:val="008925E9"/>
    <w:rsid w:val="00892A97"/>
    <w:rsid w:val="0089321E"/>
    <w:rsid w:val="00893498"/>
    <w:rsid w:val="00893DCF"/>
    <w:rsid w:val="008949E5"/>
    <w:rsid w:val="00894AFE"/>
    <w:rsid w:val="00894B58"/>
    <w:rsid w:val="00894FDC"/>
    <w:rsid w:val="008957D3"/>
    <w:rsid w:val="00896414"/>
    <w:rsid w:val="00896CF8"/>
    <w:rsid w:val="0089716F"/>
    <w:rsid w:val="00897C71"/>
    <w:rsid w:val="008A0DBB"/>
    <w:rsid w:val="008A0F0E"/>
    <w:rsid w:val="008A0F54"/>
    <w:rsid w:val="008A1296"/>
    <w:rsid w:val="008A16F9"/>
    <w:rsid w:val="008A170F"/>
    <w:rsid w:val="008A1D3E"/>
    <w:rsid w:val="008A255B"/>
    <w:rsid w:val="008A25CB"/>
    <w:rsid w:val="008A3038"/>
    <w:rsid w:val="008A4B16"/>
    <w:rsid w:val="008A4D63"/>
    <w:rsid w:val="008A4E11"/>
    <w:rsid w:val="008A50F6"/>
    <w:rsid w:val="008A6D62"/>
    <w:rsid w:val="008B11D3"/>
    <w:rsid w:val="008B13E9"/>
    <w:rsid w:val="008B1A56"/>
    <w:rsid w:val="008B2257"/>
    <w:rsid w:val="008B2436"/>
    <w:rsid w:val="008B2DBB"/>
    <w:rsid w:val="008B3B18"/>
    <w:rsid w:val="008B3B51"/>
    <w:rsid w:val="008B4057"/>
    <w:rsid w:val="008B4145"/>
    <w:rsid w:val="008B497C"/>
    <w:rsid w:val="008B4987"/>
    <w:rsid w:val="008B5071"/>
    <w:rsid w:val="008B5290"/>
    <w:rsid w:val="008B5824"/>
    <w:rsid w:val="008B5BD7"/>
    <w:rsid w:val="008B678B"/>
    <w:rsid w:val="008B6A40"/>
    <w:rsid w:val="008B72EC"/>
    <w:rsid w:val="008B7ED4"/>
    <w:rsid w:val="008C0B0A"/>
    <w:rsid w:val="008C0C80"/>
    <w:rsid w:val="008C137F"/>
    <w:rsid w:val="008C20FA"/>
    <w:rsid w:val="008C243F"/>
    <w:rsid w:val="008C2CFD"/>
    <w:rsid w:val="008C3A80"/>
    <w:rsid w:val="008C3FDC"/>
    <w:rsid w:val="008C47AD"/>
    <w:rsid w:val="008C4ED6"/>
    <w:rsid w:val="008C5160"/>
    <w:rsid w:val="008C5CAE"/>
    <w:rsid w:val="008C5F46"/>
    <w:rsid w:val="008C603A"/>
    <w:rsid w:val="008C71C8"/>
    <w:rsid w:val="008C72CE"/>
    <w:rsid w:val="008C7D0B"/>
    <w:rsid w:val="008D0282"/>
    <w:rsid w:val="008D0631"/>
    <w:rsid w:val="008D08CD"/>
    <w:rsid w:val="008D0FA1"/>
    <w:rsid w:val="008D13B4"/>
    <w:rsid w:val="008D167D"/>
    <w:rsid w:val="008D1ED5"/>
    <w:rsid w:val="008D2D5A"/>
    <w:rsid w:val="008D3116"/>
    <w:rsid w:val="008D492A"/>
    <w:rsid w:val="008D4B58"/>
    <w:rsid w:val="008D4B7F"/>
    <w:rsid w:val="008D4B8A"/>
    <w:rsid w:val="008D4BA2"/>
    <w:rsid w:val="008D4D65"/>
    <w:rsid w:val="008D5D01"/>
    <w:rsid w:val="008D612E"/>
    <w:rsid w:val="008D6541"/>
    <w:rsid w:val="008D6801"/>
    <w:rsid w:val="008D72CE"/>
    <w:rsid w:val="008D7385"/>
    <w:rsid w:val="008D7643"/>
    <w:rsid w:val="008D7D7B"/>
    <w:rsid w:val="008E0F52"/>
    <w:rsid w:val="008E216C"/>
    <w:rsid w:val="008E220A"/>
    <w:rsid w:val="008E2316"/>
    <w:rsid w:val="008E3063"/>
    <w:rsid w:val="008E3281"/>
    <w:rsid w:val="008E34BE"/>
    <w:rsid w:val="008E3AA8"/>
    <w:rsid w:val="008E3DC4"/>
    <w:rsid w:val="008E3E57"/>
    <w:rsid w:val="008E42CE"/>
    <w:rsid w:val="008E42F4"/>
    <w:rsid w:val="008E4333"/>
    <w:rsid w:val="008E4A31"/>
    <w:rsid w:val="008E5657"/>
    <w:rsid w:val="008E5E51"/>
    <w:rsid w:val="008E7CC2"/>
    <w:rsid w:val="008F00DB"/>
    <w:rsid w:val="008F0DDD"/>
    <w:rsid w:val="008F0FB1"/>
    <w:rsid w:val="008F1264"/>
    <w:rsid w:val="008F21E6"/>
    <w:rsid w:val="008F2908"/>
    <w:rsid w:val="008F4673"/>
    <w:rsid w:val="008F47C6"/>
    <w:rsid w:val="008F56E7"/>
    <w:rsid w:val="008F6647"/>
    <w:rsid w:val="008F700E"/>
    <w:rsid w:val="008F7A7F"/>
    <w:rsid w:val="00900343"/>
    <w:rsid w:val="009006A2"/>
    <w:rsid w:val="0090102B"/>
    <w:rsid w:val="0090138A"/>
    <w:rsid w:val="00901448"/>
    <w:rsid w:val="00901A09"/>
    <w:rsid w:val="009036BC"/>
    <w:rsid w:val="00903D30"/>
    <w:rsid w:val="00903E67"/>
    <w:rsid w:val="00904414"/>
    <w:rsid w:val="0090494D"/>
    <w:rsid w:val="00905197"/>
    <w:rsid w:val="00905C47"/>
    <w:rsid w:val="00906379"/>
    <w:rsid w:val="00906A8C"/>
    <w:rsid w:val="009101EA"/>
    <w:rsid w:val="009106FC"/>
    <w:rsid w:val="009118BB"/>
    <w:rsid w:val="0091191F"/>
    <w:rsid w:val="00911E7D"/>
    <w:rsid w:val="009120A9"/>
    <w:rsid w:val="0091222B"/>
    <w:rsid w:val="00912BCC"/>
    <w:rsid w:val="009134C3"/>
    <w:rsid w:val="009139DE"/>
    <w:rsid w:val="009149B1"/>
    <w:rsid w:val="009159D7"/>
    <w:rsid w:val="00915B81"/>
    <w:rsid w:val="00915D6B"/>
    <w:rsid w:val="009160DF"/>
    <w:rsid w:val="009162C7"/>
    <w:rsid w:val="00916755"/>
    <w:rsid w:val="0091675C"/>
    <w:rsid w:val="00916EC2"/>
    <w:rsid w:val="00920803"/>
    <w:rsid w:val="009213BD"/>
    <w:rsid w:val="0092161A"/>
    <w:rsid w:val="009217F6"/>
    <w:rsid w:val="00922325"/>
    <w:rsid w:val="009230A6"/>
    <w:rsid w:val="00923704"/>
    <w:rsid w:val="00924627"/>
    <w:rsid w:val="00924B9E"/>
    <w:rsid w:val="009250A8"/>
    <w:rsid w:val="0092566D"/>
    <w:rsid w:val="00925BE6"/>
    <w:rsid w:val="00926697"/>
    <w:rsid w:val="00926F61"/>
    <w:rsid w:val="00926FA9"/>
    <w:rsid w:val="009270E5"/>
    <w:rsid w:val="00930ABA"/>
    <w:rsid w:val="0093123D"/>
    <w:rsid w:val="00933040"/>
    <w:rsid w:val="009330E9"/>
    <w:rsid w:val="009331B6"/>
    <w:rsid w:val="00934D97"/>
    <w:rsid w:val="00935D15"/>
    <w:rsid w:val="00935F58"/>
    <w:rsid w:val="00936A59"/>
    <w:rsid w:val="009403AC"/>
    <w:rsid w:val="009411FB"/>
    <w:rsid w:val="009414A9"/>
    <w:rsid w:val="009415AC"/>
    <w:rsid w:val="00941B71"/>
    <w:rsid w:val="00941DF9"/>
    <w:rsid w:val="00941EBB"/>
    <w:rsid w:val="009421AD"/>
    <w:rsid w:val="0094221C"/>
    <w:rsid w:val="00942695"/>
    <w:rsid w:val="0094409C"/>
    <w:rsid w:val="00944159"/>
    <w:rsid w:val="009441B4"/>
    <w:rsid w:val="009449B2"/>
    <w:rsid w:val="00944A82"/>
    <w:rsid w:val="00944BA5"/>
    <w:rsid w:val="009463D6"/>
    <w:rsid w:val="00946C4D"/>
    <w:rsid w:val="00947375"/>
    <w:rsid w:val="00947B05"/>
    <w:rsid w:val="00947B8E"/>
    <w:rsid w:val="0095019A"/>
    <w:rsid w:val="00951EDD"/>
    <w:rsid w:val="00952794"/>
    <w:rsid w:val="0095285B"/>
    <w:rsid w:val="00953FE9"/>
    <w:rsid w:val="00954417"/>
    <w:rsid w:val="009546D1"/>
    <w:rsid w:val="0095481C"/>
    <w:rsid w:val="009548DA"/>
    <w:rsid w:val="0095526F"/>
    <w:rsid w:val="0095569F"/>
    <w:rsid w:val="00955D86"/>
    <w:rsid w:val="009567E6"/>
    <w:rsid w:val="00956995"/>
    <w:rsid w:val="00957076"/>
    <w:rsid w:val="00957132"/>
    <w:rsid w:val="009576FD"/>
    <w:rsid w:val="009578EB"/>
    <w:rsid w:val="009578FF"/>
    <w:rsid w:val="00960446"/>
    <w:rsid w:val="009610ED"/>
    <w:rsid w:val="00961EE9"/>
    <w:rsid w:val="0096312E"/>
    <w:rsid w:val="009633BB"/>
    <w:rsid w:val="0096373A"/>
    <w:rsid w:val="00963A36"/>
    <w:rsid w:val="009643DA"/>
    <w:rsid w:val="0096485F"/>
    <w:rsid w:val="00964C27"/>
    <w:rsid w:val="00965970"/>
    <w:rsid w:val="00965C40"/>
    <w:rsid w:val="0096644D"/>
    <w:rsid w:val="00966610"/>
    <w:rsid w:val="009666F0"/>
    <w:rsid w:val="00966A8E"/>
    <w:rsid w:val="00967354"/>
    <w:rsid w:val="00967F99"/>
    <w:rsid w:val="0097065C"/>
    <w:rsid w:val="00970FC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52FE"/>
    <w:rsid w:val="009763ED"/>
    <w:rsid w:val="00976F04"/>
    <w:rsid w:val="009777F4"/>
    <w:rsid w:val="00977AD8"/>
    <w:rsid w:val="00977C2D"/>
    <w:rsid w:val="009802EB"/>
    <w:rsid w:val="00980A10"/>
    <w:rsid w:val="00981130"/>
    <w:rsid w:val="009821C6"/>
    <w:rsid w:val="0098289D"/>
    <w:rsid w:val="00983109"/>
    <w:rsid w:val="009834F1"/>
    <w:rsid w:val="009835E0"/>
    <w:rsid w:val="00983C71"/>
    <w:rsid w:val="00983D46"/>
    <w:rsid w:val="00983DCA"/>
    <w:rsid w:val="00985EF7"/>
    <w:rsid w:val="00986093"/>
    <w:rsid w:val="00986146"/>
    <w:rsid w:val="0098636D"/>
    <w:rsid w:val="009864AE"/>
    <w:rsid w:val="00986CF9"/>
    <w:rsid w:val="00986F6D"/>
    <w:rsid w:val="009872E0"/>
    <w:rsid w:val="00987416"/>
    <w:rsid w:val="00987FDC"/>
    <w:rsid w:val="00990C0E"/>
    <w:rsid w:val="00990D75"/>
    <w:rsid w:val="00991093"/>
    <w:rsid w:val="00991123"/>
    <w:rsid w:val="0099163B"/>
    <w:rsid w:val="009918C5"/>
    <w:rsid w:val="00991C36"/>
    <w:rsid w:val="00992343"/>
    <w:rsid w:val="00992373"/>
    <w:rsid w:val="009925EC"/>
    <w:rsid w:val="00993020"/>
    <w:rsid w:val="009938B1"/>
    <w:rsid w:val="00993D2E"/>
    <w:rsid w:val="00995398"/>
    <w:rsid w:val="00996258"/>
    <w:rsid w:val="00996306"/>
    <w:rsid w:val="00996744"/>
    <w:rsid w:val="00996AEC"/>
    <w:rsid w:val="009974EC"/>
    <w:rsid w:val="00997C35"/>
    <w:rsid w:val="00997CF4"/>
    <w:rsid w:val="009A05D5"/>
    <w:rsid w:val="009A111F"/>
    <w:rsid w:val="009A1169"/>
    <w:rsid w:val="009A164C"/>
    <w:rsid w:val="009A1AAC"/>
    <w:rsid w:val="009A2BB6"/>
    <w:rsid w:val="009A2CB8"/>
    <w:rsid w:val="009A2E7C"/>
    <w:rsid w:val="009A2EF7"/>
    <w:rsid w:val="009A3789"/>
    <w:rsid w:val="009A45A2"/>
    <w:rsid w:val="009A56EF"/>
    <w:rsid w:val="009A61AB"/>
    <w:rsid w:val="009A68EC"/>
    <w:rsid w:val="009A690E"/>
    <w:rsid w:val="009A6919"/>
    <w:rsid w:val="009A6AC7"/>
    <w:rsid w:val="009A7CCA"/>
    <w:rsid w:val="009B0408"/>
    <w:rsid w:val="009B0843"/>
    <w:rsid w:val="009B0B40"/>
    <w:rsid w:val="009B0DEE"/>
    <w:rsid w:val="009B1335"/>
    <w:rsid w:val="009B13F6"/>
    <w:rsid w:val="009B176D"/>
    <w:rsid w:val="009B1CF9"/>
    <w:rsid w:val="009B1E47"/>
    <w:rsid w:val="009B2CED"/>
    <w:rsid w:val="009B3054"/>
    <w:rsid w:val="009B32BA"/>
    <w:rsid w:val="009B335D"/>
    <w:rsid w:val="009B3485"/>
    <w:rsid w:val="009B3B09"/>
    <w:rsid w:val="009B3C90"/>
    <w:rsid w:val="009B4919"/>
    <w:rsid w:val="009B4E87"/>
    <w:rsid w:val="009B51F3"/>
    <w:rsid w:val="009B6677"/>
    <w:rsid w:val="009B76E3"/>
    <w:rsid w:val="009B7A72"/>
    <w:rsid w:val="009B7BB8"/>
    <w:rsid w:val="009C014C"/>
    <w:rsid w:val="009C08FB"/>
    <w:rsid w:val="009C0D65"/>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6D86"/>
    <w:rsid w:val="009C70DB"/>
    <w:rsid w:val="009C76D1"/>
    <w:rsid w:val="009C774A"/>
    <w:rsid w:val="009D025B"/>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115"/>
    <w:rsid w:val="009D79F4"/>
    <w:rsid w:val="009D7D19"/>
    <w:rsid w:val="009D7DA0"/>
    <w:rsid w:val="009E126D"/>
    <w:rsid w:val="009E2038"/>
    <w:rsid w:val="009E33D7"/>
    <w:rsid w:val="009E3BF8"/>
    <w:rsid w:val="009E3CD1"/>
    <w:rsid w:val="009E5520"/>
    <w:rsid w:val="009E5AF5"/>
    <w:rsid w:val="009E5EB5"/>
    <w:rsid w:val="009E68B5"/>
    <w:rsid w:val="009E74F0"/>
    <w:rsid w:val="009F0768"/>
    <w:rsid w:val="009F102A"/>
    <w:rsid w:val="009F151C"/>
    <w:rsid w:val="009F1F15"/>
    <w:rsid w:val="009F2A19"/>
    <w:rsid w:val="009F514E"/>
    <w:rsid w:val="009F5EE3"/>
    <w:rsid w:val="009F71F3"/>
    <w:rsid w:val="009F75D4"/>
    <w:rsid w:val="009F7867"/>
    <w:rsid w:val="009F7D66"/>
    <w:rsid w:val="00A00BD2"/>
    <w:rsid w:val="00A00E56"/>
    <w:rsid w:val="00A01897"/>
    <w:rsid w:val="00A027F3"/>
    <w:rsid w:val="00A02EB0"/>
    <w:rsid w:val="00A034A7"/>
    <w:rsid w:val="00A038E5"/>
    <w:rsid w:val="00A03978"/>
    <w:rsid w:val="00A03AB1"/>
    <w:rsid w:val="00A04263"/>
    <w:rsid w:val="00A04D7E"/>
    <w:rsid w:val="00A04F16"/>
    <w:rsid w:val="00A051D9"/>
    <w:rsid w:val="00A05DF3"/>
    <w:rsid w:val="00A07E08"/>
    <w:rsid w:val="00A1026C"/>
    <w:rsid w:val="00A10D79"/>
    <w:rsid w:val="00A11535"/>
    <w:rsid w:val="00A11890"/>
    <w:rsid w:val="00A11E56"/>
    <w:rsid w:val="00A12798"/>
    <w:rsid w:val="00A127C0"/>
    <w:rsid w:val="00A12888"/>
    <w:rsid w:val="00A13A09"/>
    <w:rsid w:val="00A14A42"/>
    <w:rsid w:val="00A14D68"/>
    <w:rsid w:val="00A14DFB"/>
    <w:rsid w:val="00A153BE"/>
    <w:rsid w:val="00A15BD1"/>
    <w:rsid w:val="00A15DEE"/>
    <w:rsid w:val="00A16462"/>
    <w:rsid w:val="00A167B5"/>
    <w:rsid w:val="00A16DBE"/>
    <w:rsid w:val="00A1719D"/>
    <w:rsid w:val="00A178D7"/>
    <w:rsid w:val="00A179E0"/>
    <w:rsid w:val="00A17C4F"/>
    <w:rsid w:val="00A17D60"/>
    <w:rsid w:val="00A2038D"/>
    <w:rsid w:val="00A20653"/>
    <w:rsid w:val="00A20A39"/>
    <w:rsid w:val="00A22C09"/>
    <w:rsid w:val="00A238BD"/>
    <w:rsid w:val="00A23DCA"/>
    <w:rsid w:val="00A240D8"/>
    <w:rsid w:val="00A243E4"/>
    <w:rsid w:val="00A2459D"/>
    <w:rsid w:val="00A24E23"/>
    <w:rsid w:val="00A24F6A"/>
    <w:rsid w:val="00A2566C"/>
    <w:rsid w:val="00A258EC"/>
    <w:rsid w:val="00A25F05"/>
    <w:rsid w:val="00A25F69"/>
    <w:rsid w:val="00A25F83"/>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6DC"/>
    <w:rsid w:val="00A33776"/>
    <w:rsid w:val="00A3446B"/>
    <w:rsid w:val="00A344A5"/>
    <w:rsid w:val="00A346C3"/>
    <w:rsid w:val="00A34D4A"/>
    <w:rsid w:val="00A35E33"/>
    <w:rsid w:val="00A36155"/>
    <w:rsid w:val="00A3629E"/>
    <w:rsid w:val="00A365AD"/>
    <w:rsid w:val="00A410F5"/>
    <w:rsid w:val="00A42A85"/>
    <w:rsid w:val="00A42D07"/>
    <w:rsid w:val="00A42F27"/>
    <w:rsid w:val="00A43322"/>
    <w:rsid w:val="00A43A0D"/>
    <w:rsid w:val="00A44343"/>
    <w:rsid w:val="00A44B43"/>
    <w:rsid w:val="00A4503E"/>
    <w:rsid w:val="00A450C0"/>
    <w:rsid w:val="00A45446"/>
    <w:rsid w:val="00A45468"/>
    <w:rsid w:val="00A45A76"/>
    <w:rsid w:val="00A471A8"/>
    <w:rsid w:val="00A4791B"/>
    <w:rsid w:val="00A47ECF"/>
    <w:rsid w:val="00A50946"/>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15C"/>
    <w:rsid w:val="00A5765D"/>
    <w:rsid w:val="00A579BD"/>
    <w:rsid w:val="00A6037A"/>
    <w:rsid w:val="00A60479"/>
    <w:rsid w:val="00A607CB"/>
    <w:rsid w:val="00A6103A"/>
    <w:rsid w:val="00A61B8D"/>
    <w:rsid w:val="00A6351F"/>
    <w:rsid w:val="00A63809"/>
    <w:rsid w:val="00A64278"/>
    <w:rsid w:val="00A64A6E"/>
    <w:rsid w:val="00A6519F"/>
    <w:rsid w:val="00A65A2E"/>
    <w:rsid w:val="00A65A70"/>
    <w:rsid w:val="00A65B4F"/>
    <w:rsid w:val="00A6665F"/>
    <w:rsid w:val="00A66F36"/>
    <w:rsid w:val="00A66FF4"/>
    <w:rsid w:val="00A676D9"/>
    <w:rsid w:val="00A67B8F"/>
    <w:rsid w:val="00A67EFC"/>
    <w:rsid w:val="00A7031E"/>
    <w:rsid w:val="00A7057E"/>
    <w:rsid w:val="00A71140"/>
    <w:rsid w:val="00A71812"/>
    <w:rsid w:val="00A71F47"/>
    <w:rsid w:val="00A7205E"/>
    <w:rsid w:val="00A721DF"/>
    <w:rsid w:val="00A73DC7"/>
    <w:rsid w:val="00A74692"/>
    <w:rsid w:val="00A75A52"/>
    <w:rsid w:val="00A7618B"/>
    <w:rsid w:val="00A7640B"/>
    <w:rsid w:val="00A766A9"/>
    <w:rsid w:val="00A773A8"/>
    <w:rsid w:val="00A77571"/>
    <w:rsid w:val="00A7778B"/>
    <w:rsid w:val="00A77B0D"/>
    <w:rsid w:val="00A803BC"/>
    <w:rsid w:val="00A80969"/>
    <w:rsid w:val="00A81BAF"/>
    <w:rsid w:val="00A849AD"/>
    <w:rsid w:val="00A849E2"/>
    <w:rsid w:val="00A852E8"/>
    <w:rsid w:val="00A85798"/>
    <w:rsid w:val="00A8609D"/>
    <w:rsid w:val="00A86EA7"/>
    <w:rsid w:val="00A86F4B"/>
    <w:rsid w:val="00A8791C"/>
    <w:rsid w:val="00A90724"/>
    <w:rsid w:val="00A91244"/>
    <w:rsid w:val="00A91774"/>
    <w:rsid w:val="00A91C7F"/>
    <w:rsid w:val="00A92066"/>
    <w:rsid w:val="00A92776"/>
    <w:rsid w:val="00A93181"/>
    <w:rsid w:val="00A938E6"/>
    <w:rsid w:val="00A93CCA"/>
    <w:rsid w:val="00A93CCF"/>
    <w:rsid w:val="00A94E4E"/>
    <w:rsid w:val="00A95514"/>
    <w:rsid w:val="00A95BD5"/>
    <w:rsid w:val="00A95C53"/>
    <w:rsid w:val="00A96F78"/>
    <w:rsid w:val="00A970E9"/>
    <w:rsid w:val="00A97671"/>
    <w:rsid w:val="00A979E1"/>
    <w:rsid w:val="00AA0B9E"/>
    <w:rsid w:val="00AA0D5F"/>
    <w:rsid w:val="00AA1087"/>
    <w:rsid w:val="00AA1DF5"/>
    <w:rsid w:val="00AA21E2"/>
    <w:rsid w:val="00AA247C"/>
    <w:rsid w:val="00AA25A9"/>
    <w:rsid w:val="00AA26D9"/>
    <w:rsid w:val="00AA4605"/>
    <w:rsid w:val="00AA51AD"/>
    <w:rsid w:val="00AA591E"/>
    <w:rsid w:val="00AA5DF4"/>
    <w:rsid w:val="00AA61F5"/>
    <w:rsid w:val="00AA65C9"/>
    <w:rsid w:val="00AA66CB"/>
    <w:rsid w:val="00AA6BBC"/>
    <w:rsid w:val="00AB0A32"/>
    <w:rsid w:val="00AB0B90"/>
    <w:rsid w:val="00AB0E56"/>
    <w:rsid w:val="00AB0ED5"/>
    <w:rsid w:val="00AB18AC"/>
    <w:rsid w:val="00AB1EB7"/>
    <w:rsid w:val="00AB3A15"/>
    <w:rsid w:val="00AB4A65"/>
    <w:rsid w:val="00AB4ECC"/>
    <w:rsid w:val="00AB4F0F"/>
    <w:rsid w:val="00AB53E3"/>
    <w:rsid w:val="00AB5972"/>
    <w:rsid w:val="00AB60E2"/>
    <w:rsid w:val="00AB6601"/>
    <w:rsid w:val="00AB674E"/>
    <w:rsid w:val="00AB6D79"/>
    <w:rsid w:val="00AB6FCA"/>
    <w:rsid w:val="00AB709E"/>
    <w:rsid w:val="00AB7806"/>
    <w:rsid w:val="00AB79DC"/>
    <w:rsid w:val="00AC01BC"/>
    <w:rsid w:val="00AC02C1"/>
    <w:rsid w:val="00AC0AB6"/>
    <w:rsid w:val="00AC10AD"/>
    <w:rsid w:val="00AC11AB"/>
    <w:rsid w:val="00AC15FF"/>
    <w:rsid w:val="00AC174E"/>
    <w:rsid w:val="00AC19E2"/>
    <w:rsid w:val="00AC1E55"/>
    <w:rsid w:val="00AC3D06"/>
    <w:rsid w:val="00AC429F"/>
    <w:rsid w:val="00AC58FC"/>
    <w:rsid w:val="00AC60B4"/>
    <w:rsid w:val="00AC67B6"/>
    <w:rsid w:val="00AC7D98"/>
    <w:rsid w:val="00AD00C5"/>
    <w:rsid w:val="00AD01CC"/>
    <w:rsid w:val="00AD03EF"/>
    <w:rsid w:val="00AD165F"/>
    <w:rsid w:val="00AD2794"/>
    <w:rsid w:val="00AD2DC5"/>
    <w:rsid w:val="00AD3455"/>
    <w:rsid w:val="00AD372F"/>
    <w:rsid w:val="00AD3758"/>
    <w:rsid w:val="00AD3BDD"/>
    <w:rsid w:val="00AD3CAD"/>
    <w:rsid w:val="00AD4688"/>
    <w:rsid w:val="00AD49CA"/>
    <w:rsid w:val="00AD5A99"/>
    <w:rsid w:val="00AD6369"/>
    <w:rsid w:val="00AD6881"/>
    <w:rsid w:val="00AD69FF"/>
    <w:rsid w:val="00AD6C24"/>
    <w:rsid w:val="00AD702B"/>
    <w:rsid w:val="00AD72E6"/>
    <w:rsid w:val="00AD7C95"/>
    <w:rsid w:val="00AD7FCD"/>
    <w:rsid w:val="00AE24C2"/>
    <w:rsid w:val="00AE2B81"/>
    <w:rsid w:val="00AE2BA0"/>
    <w:rsid w:val="00AE2BED"/>
    <w:rsid w:val="00AE2C46"/>
    <w:rsid w:val="00AE3C2F"/>
    <w:rsid w:val="00AE3D34"/>
    <w:rsid w:val="00AE3DE1"/>
    <w:rsid w:val="00AE4CA6"/>
    <w:rsid w:val="00AE50F5"/>
    <w:rsid w:val="00AE5439"/>
    <w:rsid w:val="00AE61B2"/>
    <w:rsid w:val="00AE6789"/>
    <w:rsid w:val="00AE698A"/>
    <w:rsid w:val="00AE7631"/>
    <w:rsid w:val="00AE78D1"/>
    <w:rsid w:val="00AE7F89"/>
    <w:rsid w:val="00AF1B39"/>
    <w:rsid w:val="00AF1F75"/>
    <w:rsid w:val="00AF2D54"/>
    <w:rsid w:val="00AF341C"/>
    <w:rsid w:val="00AF3458"/>
    <w:rsid w:val="00AF3F7B"/>
    <w:rsid w:val="00AF42B4"/>
    <w:rsid w:val="00AF4B8A"/>
    <w:rsid w:val="00AF4C78"/>
    <w:rsid w:val="00AF4F1B"/>
    <w:rsid w:val="00AF53B2"/>
    <w:rsid w:val="00AF5EC6"/>
    <w:rsid w:val="00AF6968"/>
    <w:rsid w:val="00AF6C38"/>
    <w:rsid w:val="00AF6E8A"/>
    <w:rsid w:val="00AF7213"/>
    <w:rsid w:val="00AF7771"/>
    <w:rsid w:val="00AF7C99"/>
    <w:rsid w:val="00AF7D92"/>
    <w:rsid w:val="00B007E5"/>
    <w:rsid w:val="00B011CC"/>
    <w:rsid w:val="00B01A6C"/>
    <w:rsid w:val="00B02515"/>
    <w:rsid w:val="00B02D23"/>
    <w:rsid w:val="00B03FE2"/>
    <w:rsid w:val="00B04048"/>
    <w:rsid w:val="00B04F3D"/>
    <w:rsid w:val="00B0510A"/>
    <w:rsid w:val="00B05702"/>
    <w:rsid w:val="00B05898"/>
    <w:rsid w:val="00B06DD9"/>
    <w:rsid w:val="00B072CA"/>
    <w:rsid w:val="00B07A94"/>
    <w:rsid w:val="00B07CD6"/>
    <w:rsid w:val="00B07E52"/>
    <w:rsid w:val="00B10010"/>
    <w:rsid w:val="00B11775"/>
    <w:rsid w:val="00B11C85"/>
    <w:rsid w:val="00B12F1A"/>
    <w:rsid w:val="00B12F75"/>
    <w:rsid w:val="00B1302D"/>
    <w:rsid w:val="00B14A3F"/>
    <w:rsid w:val="00B14A54"/>
    <w:rsid w:val="00B1513F"/>
    <w:rsid w:val="00B15B89"/>
    <w:rsid w:val="00B1746F"/>
    <w:rsid w:val="00B17CA7"/>
    <w:rsid w:val="00B20725"/>
    <w:rsid w:val="00B2087E"/>
    <w:rsid w:val="00B20B11"/>
    <w:rsid w:val="00B20B94"/>
    <w:rsid w:val="00B22BE7"/>
    <w:rsid w:val="00B23562"/>
    <w:rsid w:val="00B23858"/>
    <w:rsid w:val="00B238E0"/>
    <w:rsid w:val="00B248D0"/>
    <w:rsid w:val="00B2628E"/>
    <w:rsid w:val="00B266B0"/>
    <w:rsid w:val="00B27921"/>
    <w:rsid w:val="00B27EDD"/>
    <w:rsid w:val="00B3000E"/>
    <w:rsid w:val="00B30C62"/>
    <w:rsid w:val="00B326A8"/>
    <w:rsid w:val="00B329EB"/>
    <w:rsid w:val="00B32C3C"/>
    <w:rsid w:val="00B32E99"/>
    <w:rsid w:val="00B32FCD"/>
    <w:rsid w:val="00B33508"/>
    <w:rsid w:val="00B3377E"/>
    <w:rsid w:val="00B33897"/>
    <w:rsid w:val="00B34E63"/>
    <w:rsid w:val="00B3523D"/>
    <w:rsid w:val="00B35B1D"/>
    <w:rsid w:val="00B35DA4"/>
    <w:rsid w:val="00B36746"/>
    <w:rsid w:val="00B3791B"/>
    <w:rsid w:val="00B40A96"/>
    <w:rsid w:val="00B40D54"/>
    <w:rsid w:val="00B4184B"/>
    <w:rsid w:val="00B422A7"/>
    <w:rsid w:val="00B42A32"/>
    <w:rsid w:val="00B42FA6"/>
    <w:rsid w:val="00B43187"/>
    <w:rsid w:val="00B437B7"/>
    <w:rsid w:val="00B4399E"/>
    <w:rsid w:val="00B43A16"/>
    <w:rsid w:val="00B43DC6"/>
    <w:rsid w:val="00B45CE1"/>
    <w:rsid w:val="00B45D73"/>
    <w:rsid w:val="00B46A75"/>
    <w:rsid w:val="00B46C8B"/>
    <w:rsid w:val="00B46E30"/>
    <w:rsid w:val="00B470A7"/>
    <w:rsid w:val="00B500CD"/>
    <w:rsid w:val="00B50ED7"/>
    <w:rsid w:val="00B5109D"/>
    <w:rsid w:val="00B52393"/>
    <w:rsid w:val="00B5239C"/>
    <w:rsid w:val="00B52B54"/>
    <w:rsid w:val="00B53259"/>
    <w:rsid w:val="00B53893"/>
    <w:rsid w:val="00B54445"/>
    <w:rsid w:val="00B54662"/>
    <w:rsid w:val="00B548C2"/>
    <w:rsid w:val="00B54B6A"/>
    <w:rsid w:val="00B55428"/>
    <w:rsid w:val="00B55909"/>
    <w:rsid w:val="00B570BF"/>
    <w:rsid w:val="00B60471"/>
    <w:rsid w:val="00B60B8F"/>
    <w:rsid w:val="00B61A4D"/>
    <w:rsid w:val="00B625CC"/>
    <w:rsid w:val="00B6298C"/>
    <w:rsid w:val="00B63337"/>
    <w:rsid w:val="00B6369F"/>
    <w:rsid w:val="00B639D7"/>
    <w:rsid w:val="00B64AA7"/>
    <w:rsid w:val="00B65452"/>
    <w:rsid w:val="00B65DE5"/>
    <w:rsid w:val="00B66120"/>
    <w:rsid w:val="00B66594"/>
    <w:rsid w:val="00B66A79"/>
    <w:rsid w:val="00B67805"/>
    <w:rsid w:val="00B67CF2"/>
    <w:rsid w:val="00B70293"/>
    <w:rsid w:val="00B70F2E"/>
    <w:rsid w:val="00B71405"/>
    <w:rsid w:val="00B71CDA"/>
    <w:rsid w:val="00B71E79"/>
    <w:rsid w:val="00B7204C"/>
    <w:rsid w:val="00B721CD"/>
    <w:rsid w:val="00B7267A"/>
    <w:rsid w:val="00B726FF"/>
    <w:rsid w:val="00B72A5B"/>
    <w:rsid w:val="00B72AA4"/>
    <w:rsid w:val="00B72E96"/>
    <w:rsid w:val="00B75454"/>
    <w:rsid w:val="00B75602"/>
    <w:rsid w:val="00B7674B"/>
    <w:rsid w:val="00B767F3"/>
    <w:rsid w:val="00B76BCD"/>
    <w:rsid w:val="00B76EE9"/>
    <w:rsid w:val="00B77231"/>
    <w:rsid w:val="00B7785B"/>
    <w:rsid w:val="00B77880"/>
    <w:rsid w:val="00B77FF0"/>
    <w:rsid w:val="00B8093A"/>
    <w:rsid w:val="00B80D90"/>
    <w:rsid w:val="00B82613"/>
    <w:rsid w:val="00B82620"/>
    <w:rsid w:val="00B828B5"/>
    <w:rsid w:val="00B82AE1"/>
    <w:rsid w:val="00B82ED8"/>
    <w:rsid w:val="00B83E1B"/>
    <w:rsid w:val="00B845D0"/>
    <w:rsid w:val="00B84A80"/>
    <w:rsid w:val="00B84E9C"/>
    <w:rsid w:val="00B853F1"/>
    <w:rsid w:val="00B85522"/>
    <w:rsid w:val="00B86CE3"/>
    <w:rsid w:val="00B9064D"/>
    <w:rsid w:val="00B90771"/>
    <w:rsid w:val="00B90785"/>
    <w:rsid w:val="00B90E2A"/>
    <w:rsid w:val="00B90F2A"/>
    <w:rsid w:val="00B9198D"/>
    <w:rsid w:val="00B92D25"/>
    <w:rsid w:val="00B93008"/>
    <w:rsid w:val="00B93922"/>
    <w:rsid w:val="00B9406D"/>
    <w:rsid w:val="00B94BA7"/>
    <w:rsid w:val="00B94E0E"/>
    <w:rsid w:val="00B9581F"/>
    <w:rsid w:val="00B95E80"/>
    <w:rsid w:val="00B96413"/>
    <w:rsid w:val="00B971B4"/>
    <w:rsid w:val="00B97CA3"/>
    <w:rsid w:val="00B97E61"/>
    <w:rsid w:val="00BA1872"/>
    <w:rsid w:val="00BA187E"/>
    <w:rsid w:val="00BA1913"/>
    <w:rsid w:val="00BA2188"/>
    <w:rsid w:val="00BA2BC9"/>
    <w:rsid w:val="00BA2D29"/>
    <w:rsid w:val="00BA371C"/>
    <w:rsid w:val="00BA3FB5"/>
    <w:rsid w:val="00BA4641"/>
    <w:rsid w:val="00BA4A54"/>
    <w:rsid w:val="00BA4E6C"/>
    <w:rsid w:val="00BA6EB7"/>
    <w:rsid w:val="00BA76A9"/>
    <w:rsid w:val="00BB0595"/>
    <w:rsid w:val="00BB28AB"/>
    <w:rsid w:val="00BB2F36"/>
    <w:rsid w:val="00BB3E2B"/>
    <w:rsid w:val="00BB5D1C"/>
    <w:rsid w:val="00BB6552"/>
    <w:rsid w:val="00BB65E0"/>
    <w:rsid w:val="00BB67A2"/>
    <w:rsid w:val="00BB6B9B"/>
    <w:rsid w:val="00BB754F"/>
    <w:rsid w:val="00BB7571"/>
    <w:rsid w:val="00BC0058"/>
    <w:rsid w:val="00BC07D4"/>
    <w:rsid w:val="00BC0A28"/>
    <w:rsid w:val="00BC0A5D"/>
    <w:rsid w:val="00BC0BE3"/>
    <w:rsid w:val="00BC1997"/>
    <w:rsid w:val="00BC1AD9"/>
    <w:rsid w:val="00BC3257"/>
    <w:rsid w:val="00BC32E7"/>
    <w:rsid w:val="00BC4CE4"/>
    <w:rsid w:val="00BC4F07"/>
    <w:rsid w:val="00BC4F81"/>
    <w:rsid w:val="00BC5670"/>
    <w:rsid w:val="00BC58B9"/>
    <w:rsid w:val="00BC61D1"/>
    <w:rsid w:val="00BC63BA"/>
    <w:rsid w:val="00BC6519"/>
    <w:rsid w:val="00BC6AED"/>
    <w:rsid w:val="00BC734B"/>
    <w:rsid w:val="00BC7EA2"/>
    <w:rsid w:val="00BD019F"/>
    <w:rsid w:val="00BD2F13"/>
    <w:rsid w:val="00BD3056"/>
    <w:rsid w:val="00BD3846"/>
    <w:rsid w:val="00BD3E68"/>
    <w:rsid w:val="00BD40BD"/>
    <w:rsid w:val="00BD4E05"/>
    <w:rsid w:val="00BD4E1E"/>
    <w:rsid w:val="00BD5070"/>
    <w:rsid w:val="00BD52A2"/>
    <w:rsid w:val="00BD543F"/>
    <w:rsid w:val="00BD598A"/>
    <w:rsid w:val="00BD5C7A"/>
    <w:rsid w:val="00BD723F"/>
    <w:rsid w:val="00BD75B4"/>
    <w:rsid w:val="00BD7D14"/>
    <w:rsid w:val="00BE0211"/>
    <w:rsid w:val="00BE02B4"/>
    <w:rsid w:val="00BE1FD7"/>
    <w:rsid w:val="00BE28C1"/>
    <w:rsid w:val="00BE2E5C"/>
    <w:rsid w:val="00BE3492"/>
    <w:rsid w:val="00BE4965"/>
    <w:rsid w:val="00BE49EA"/>
    <w:rsid w:val="00BE4EC9"/>
    <w:rsid w:val="00BE4F4E"/>
    <w:rsid w:val="00BE5BC5"/>
    <w:rsid w:val="00BE631E"/>
    <w:rsid w:val="00BE6BEC"/>
    <w:rsid w:val="00BF0CCF"/>
    <w:rsid w:val="00BF0DE3"/>
    <w:rsid w:val="00BF0FC5"/>
    <w:rsid w:val="00BF10BC"/>
    <w:rsid w:val="00BF1273"/>
    <w:rsid w:val="00BF182B"/>
    <w:rsid w:val="00BF2031"/>
    <w:rsid w:val="00BF21AC"/>
    <w:rsid w:val="00BF24E2"/>
    <w:rsid w:val="00BF2E53"/>
    <w:rsid w:val="00BF3078"/>
    <w:rsid w:val="00BF352A"/>
    <w:rsid w:val="00BF3669"/>
    <w:rsid w:val="00BF3C0D"/>
    <w:rsid w:val="00BF4154"/>
    <w:rsid w:val="00BF55E3"/>
    <w:rsid w:val="00BF56BB"/>
    <w:rsid w:val="00BF6252"/>
    <w:rsid w:val="00BF70D1"/>
    <w:rsid w:val="00BF711C"/>
    <w:rsid w:val="00BF748E"/>
    <w:rsid w:val="00BF7509"/>
    <w:rsid w:val="00BF789B"/>
    <w:rsid w:val="00C00452"/>
    <w:rsid w:val="00C01FB3"/>
    <w:rsid w:val="00C02762"/>
    <w:rsid w:val="00C03309"/>
    <w:rsid w:val="00C0377F"/>
    <w:rsid w:val="00C037E0"/>
    <w:rsid w:val="00C0411F"/>
    <w:rsid w:val="00C054CC"/>
    <w:rsid w:val="00C06A80"/>
    <w:rsid w:val="00C06EDE"/>
    <w:rsid w:val="00C072FE"/>
    <w:rsid w:val="00C11ADE"/>
    <w:rsid w:val="00C126E0"/>
    <w:rsid w:val="00C12E39"/>
    <w:rsid w:val="00C13D47"/>
    <w:rsid w:val="00C14164"/>
    <w:rsid w:val="00C14C53"/>
    <w:rsid w:val="00C15D8E"/>
    <w:rsid w:val="00C16260"/>
    <w:rsid w:val="00C163DE"/>
    <w:rsid w:val="00C167E0"/>
    <w:rsid w:val="00C17012"/>
    <w:rsid w:val="00C178FB"/>
    <w:rsid w:val="00C17DF9"/>
    <w:rsid w:val="00C201EB"/>
    <w:rsid w:val="00C207F6"/>
    <w:rsid w:val="00C20ACC"/>
    <w:rsid w:val="00C22B28"/>
    <w:rsid w:val="00C23B70"/>
    <w:rsid w:val="00C253D2"/>
    <w:rsid w:val="00C257B7"/>
    <w:rsid w:val="00C2650A"/>
    <w:rsid w:val="00C265CC"/>
    <w:rsid w:val="00C272E8"/>
    <w:rsid w:val="00C278B6"/>
    <w:rsid w:val="00C27C76"/>
    <w:rsid w:val="00C27EFE"/>
    <w:rsid w:val="00C30ABC"/>
    <w:rsid w:val="00C30B60"/>
    <w:rsid w:val="00C30B67"/>
    <w:rsid w:val="00C310B2"/>
    <w:rsid w:val="00C31FAA"/>
    <w:rsid w:val="00C32233"/>
    <w:rsid w:val="00C33359"/>
    <w:rsid w:val="00C33A0B"/>
    <w:rsid w:val="00C33DB0"/>
    <w:rsid w:val="00C33E12"/>
    <w:rsid w:val="00C340DF"/>
    <w:rsid w:val="00C34206"/>
    <w:rsid w:val="00C348D6"/>
    <w:rsid w:val="00C3504C"/>
    <w:rsid w:val="00C35F80"/>
    <w:rsid w:val="00C365E7"/>
    <w:rsid w:val="00C36DFD"/>
    <w:rsid w:val="00C36E34"/>
    <w:rsid w:val="00C37179"/>
    <w:rsid w:val="00C40388"/>
    <w:rsid w:val="00C404D7"/>
    <w:rsid w:val="00C404EE"/>
    <w:rsid w:val="00C40979"/>
    <w:rsid w:val="00C4171B"/>
    <w:rsid w:val="00C41BD4"/>
    <w:rsid w:val="00C42689"/>
    <w:rsid w:val="00C42988"/>
    <w:rsid w:val="00C42BD4"/>
    <w:rsid w:val="00C43376"/>
    <w:rsid w:val="00C43FF0"/>
    <w:rsid w:val="00C44414"/>
    <w:rsid w:val="00C44641"/>
    <w:rsid w:val="00C447E9"/>
    <w:rsid w:val="00C45EF5"/>
    <w:rsid w:val="00C4646E"/>
    <w:rsid w:val="00C46B7E"/>
    <w:rsid w:val="00C471BA"/>
    <w:rsid w:val="00C474D6"/>
    <w:rsid w:val="00C47538"/>
    <w:rsid w:val="00C47550"/>
    <w:rsid w:val="00C5099B"/>
    <w:rsid w:val="00C50A4E"/>
    <w:rsid w:val="00C51C37"/>
    <w:rsid w:val="00C520B1"/>
    <w:rsid w:val="00C522D6"/>
    <w:rsid w:val="00C52C52"/>
    <w:rsid w:val="00C52CB6"/>
    <w:rsid w:val="00C537BC"/>
    <w:rsid w:val="00C53C88"/>
    <w:rsid w:val="00C53D16"/>
    <w:rsid w:val="00C53D43"/>
    <w:rsid w:val="00C54020"/>
    <w:rsid w:val="00C5406F"/>
    <w:rsid w:val="00C545C5"/>
    <w:rsid w:val="00C54817"/>
    <w:rsid w:val="00C5495A"/>
    <w:rsid w:val="00C54C11"/>
    <w:rsid w:val="00C54F35"/>
    <w:rsid w:val="00C55566"/>
    <w:rsid w:val="00C55FFD"/>
    <w:rsid w:val="00C565DB"/>
    <w:rsid w:val="00C5716E"/>
    <w:rsid w:val="00C57A01"/>
    <w:rsid w:val="00C57A2D"/>
    <w:rsid w:val="00C60B07"/>
    <w:rsid w:val="00C61B1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23C"/>
    <w:rsid w:val="00C76F1D"/>
    <w:rsid w:val="00C77937"/>
    <w:rsid w:val="00C77CA4"/>
    <w:rsid w:val="00C77D26"/>
    <w:rsid w:val="00C80B90"/>
    <w:rsid w:val="00C80BDF"/>
    <w:rsid w:val="00C815DF"/>
    <w:rsid w:val="00C81819"/>
    <w:rsid w:val="00C82FEE"/>
    <w:rsid w:val="00C831D3"/>
    <w:rsid w:val="00C84CBF"/>
    <w:rsid w:val="00C84D39"/>
    <w:rsid w:val="00C85277"/>
    <w:rsid w:val="00C85806"/>
    <w:rsid w:val="00C85D76"/>
    <w:rsid w:val="00C86B1D"/>
    <w:rsid w:val="00C86C28"/>
    <w:rsid w:val="00C86D69"/>
    <w:rsid w:val="00C8735C"/>
    <w:rsid w:val="00C873AC"/>
    <w:rsid w:val="00C87DA6"/>
    <w:rsid w:val="00C91857"/>
    <w:rsid w:val="00C9213B"/>
    <w:rsid w:val="00C93462"/>
    <w:rsid w:val="00C935CF"/>
    <w:rsid w:val="00C93F36"/>
    <w:rsid w:val="00C94384"/>
    <w:rsid w:val="00C94A34"/>
    <w:rsid w:val="00C94C2B"/>
    <w:rsid w:val="00C94F73"/>
    <w:rsid w:val="00C95609"/>
    <w:rsid w:val="00C956E5"/>
    <w:rsid w:val="00C967C2"/>
    <w:rsid w:val="00C96F79"/>
    <w:rsid w:val="00C97CF9"/>
    <w:rsid w:val="00CA17DD"/>
    <w:rsid w:val="00CA1863"/>
    <w:rsid w:val="00CA1941"/>
    <w:rsid w:val="00CA26CE"/>
    <w:rsid w:val="00CA2E17"/>
    <w:rsid w:val="00CA391D"/>
    <w:rsid w:val="00CA3ACD"/>
    <w:rsid w:val="00CA499C"/>
    <w:rsid w:val="00CA4F8B"/>
    <w:rsid w:val="00CA5445"/>
    <w:rsid w:val="00CA73A2"/>
    <w:rsid w:val="00CB09DA"/>
    <w:rsid w:val="00CB0BD9"/>
    <w:rsid w:val="00CB0D29"/>
    <w:rsid w:val="00CB17D0"/>
    <w:rsid w:val="00CB1CAC"/>
    <w:rsid w:val="00CB1DE8"/>
    <w:rsid w:val="00CB1E3B"/>
    <w:rsid w:val="00CB1F1D"/>
    <w:rsid w:val="00CB2D0B"/>
    <w:rsid w:val="00CB427B"/>
    <w:rsid w:val="00CB51A3"/>
    <w:rsid w:val="00CB5AAF"/>
    <w:rsid w:val="00CB6795"/>
    <w:rsid w:val="00CB71F8"/>
    <w:rsid w:val="00CC05A0"/>
    <w:rsid w:val="00CC06E1"/>
    <w:rsid w:val="00CC180A"/>
    <w:rsid w:val="00CC1F61"/>
    <w:rsid w:val="00CC22CC"/>
    <w:rsid w:val="00CC26DB"/>
    <w:rsid w:val="00CC2C5F"/>
    <w:rsid w:val="00CC300C"/>
    <w:rsid w:val="00CC35AE"/>
    <w:rsid w:val="00CC3A91"/>
    <w:rsid w:val="00CC3DAA"/>
    <w:rsid w:val="00CC4349"/>
    <w:rsid w:val="00CC4C2C"/>
    <w:rsid w:val="00CC5057"/>
    <w:rsid w:val="00CC59A1"/>
    <w:rsid w:val="00CC6284"/>
    <w:rsid w:val="00CC739D"/>
    <w:rsid w:val="00CC767E"/>
    <w:rsid w:val="00CC79EB"/>
    <w:rsid w:val="00CD02AC"/>
    <w:rsid w:val="00CD078F"/>
    <w:rsid w:val="00CD0856"/>
    <w:rsid w:val="00CD121E"/>
    <w:rsid w:val="00CD185D"/>
    <w:rsid w:val="00CD24C1"/>
    <w:rsid w:val="00CD28F0"/>
    <w:rsid w:val="00CD29FE"/>
    <w:rsid w:val="00CD2DE8"/>
    <w:rsid w:val="00CD3545"/>
    <w:rsid w:val="00CD389D"/>
    <w:rsid w:val="00CD3B0D"/>
    <w:rsid w:val="00CD3ED8"/>
    <w:rsid w:val="00CD4001"/>
    <w:rsid w:val="00CD4714"/>
    <w:rsid w:val="00CD48AE"/>
    <w:rsid w:val="00CD497A"/>
    <w:rsid w:val="00CD50A4"/>
    <w:rsid w:val="00CD761D"/>
    <w:rsid w:val="00CD76B5"/>
    <w:rsid w:val="00CD78B9"/>
    <w:rsid w:val="00CE2161"/>
    <w:rsid w:val="00CE2323"/>
    <w:rsid w:val="00CE2346"/>
    <w:rsid w:val="00CE4D14"/>
    <w:rsid w:val="00CE6F0F"/>
    <w:rsid w:val="00CF002F"/>
    <w:rsid w:val="00CF0246"/>
    <w:rsid w:val="00CF1B1F"/>
    <w:rsid w:val="00CF1F23"/>
    <w:rsid w:val="00CF2483"/>
    <w:rsid w:val="00CF24E2"/>
    <w:rsid w:val="00CF393D"/>
    <w:rsid w:val="00CF4ABD"/>
    <w:rsid w:val="00CF4CF2"/>
    <w:rsid w:val="00CF552F"/>
    <w:rsid w:val="00CF5A53"/>
    <w:rsid w:val="00CF5D28"/>
    <w:rsid w:val="00CF68B8"/>
    <w:rsid w:val="00CF6EAD"/>
    <w:rsid w:val="00CF6F1E"/>
    <w:rsid w:val="00D001F9"/>
    <w:rsid w:val="00D0036E"/>
    <w:rsid w:val="00D00BB7"/>
    <w:rsid w:val="00D012C4"/>
    <w:rsid w:val="00D01EAD"/>
    <w:rsid w:val="00D01F76"/>
    <w:rsid w:val="00D022B4"/>
    <w:rsid w:val="00D035B9"/>
    <w:rsid w:val="00D040B7"/>
    <w:rsid w:val="00D049A7"/>
    <w:rsid w:val="00D05105"/>
    <w:rsid w:val="00D0530E"/>
    <w:rsid w:val="00D05A5E"/>
    <w:rsid w:val="00D060FF"/>
    <w:rsid w:val="00D064E8"/>
    <w:rsid w:val="00D06546"/>
    <w:rsid w:val="00D06572"/>
    <w:rsid w:val="00D065CD"/>
    <w:rsid w:val="00D07333"/>
    <w:rsid w:val="00D1029A"/>
    <w:rsid w:val="00D12325"/>
    <w:rsid w:val="00D1249C"/>
    <w:rsid w:val="00D12761"/>
    <w:rsid w:val="00D1333B"/>
    <w:rsid w:val="00D133BA"/>
    <w:rsid w:val="00D13675"/>
    <w:rsid w:val="00D13906"/>
    <w:rsid w:val="00D14487"/>
    <w:rsid w:val="00D145D1"/>
    <w:rsid w:val="00D15E7E"/>
    <w:rsid w:val="00D16058"/>
    <w:rsid w:val="00D16D81"/>
    <w:rsid w:val="00D16FDD"/>
    <w:rsid w:val="00D20016"/>
    <w:rsid w:val="00D201F3"/>
    <w:rsid w:val="00D207A7"/>
    <w:rsid w:val="00D220D4"/>
    <w:rsid w:val="00D2279F"/>
    <w:rsid w:val="00D22AF1"/>
    <w:rsid w:val="00D22E93"/>
    <w:rsid w:val="00D230CF"/>
    <w:rsid w:val="00D232C2"/>
    <w:rsid w:val="00D242DA"/>
    <w:rsid w:val="00D247EC"/>
    <w:rsid w:val="00D25058"/>
    <w:rsid w:val="00D26448"/>
    <w:rsid w:val="00D264CE"/>
    <w:rsid w:val="00D26670"/>
    <w:rsid w:val="00D2670E"/>
    <w:rsid w:val="00D267F9"/>
    <w:rsid w:val="00D26910"/>
    <w:rsid w:val="00D27956"/>
    <w:rsid w:val="00D27B8B"/>
    <w:rsid w:val="00D30CF0"/>
    <w:rsid w:val="00D31179"/>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FFB"/>
    <w:rsid w:val="00D4055D"/>
    <w:rsid w:val="00D4081B"/>
    <w:rsid w:val="00D413C3"/>
    <w:rsid w:val="00D42240"/>
    <w:rsid w:val="00D427C3"/>
    <w:rsid w:val="00D4294F"/>
    <w:rsid w:val="00D42EB8"/>
    <w:rsid w:val="00D43D3C"/>
    <w:rsid w:val="00D43E0B"/>
    <w:rsid w:val="00D441E2"/>
    <w:rsid w:val="00D44374"/>
    <w:rsid w:val="00D44932"/>
    <w:rsid w:val="00D44992"/>
    <w:rsid w:val="00D45094"/>
    <w:rsid w:val="00D4567A"/>
    <w:rsid w:val="00D46111"/>
    <w:rsid w:val="00D462BE"/>
    <w:rsid w:val="00D4662F"/>
    <w:rsid w:val="00D46BC9"/>
    <w:rsid w:val="00D46F1B"/>
    <w:rsid w:val="00D475FB"/>
    <w:rsid w:val="00D47C16"/>
    <w:rsid w:val="00D502AF"/>
    <w:rsid w:val="00D50546"/>
    <w:rsid w:val="00D50764"/>
    <w:rsid w:val="00D50C12"/>
    <w:rsid w:val="00D50DE4"/>
    <w:rsid w:val="00D51034"/>
    <w:rsid w:val="00D514A9"/>
    <w:rsid w:val="00D51A77"/>
    <w:rsid w:val="00D51D27"/>
    <w:rsid w:val="00D5267B"/>
    <w:rsid w:val="00D53649"/>
    <w:rsid w:val="00D53830"/>
    <w:rsid w:val="00D54CE1"/>
    <w:rsid w:val="00D54FB3"/>
    <w:rsid w:val="00D55889"/>
    <w:rsid w:val="00D55B03"/>
    <w:rsid w:val="00D56B5F"/>
    <w:rsid w:val="00D57A3F"/>
    <w:rsid w:val="00D57AF0"/>
    <w:rsid w:val="00D60844"/>
    <w:rsid w:val="00D608F0"/>
    <w:rsid w:val="00D60993"/>
    <w:rsid w:val="00D61815"/>
    <w:rsid w:val="00D627E3"/>
    <w:rsid w:val="00D62D9D"/>
    <w:rsid w:val="00D62ECD"/>
    <w:rsid w:val="00D63AD8"/>
    <w:rsid w:val="00D64426"/>
    <w:rsid w:val="00D64475"/>
    <w:rsid w:val="00D650E6"/>
    <w:rsid w:val="00D65D78"/>
    <w:rsid w:val="00D66B04"/>
    <w:rsid w:val="00D67BC5"/>
    <w:rsid w:val="00D7021B"/>
    <w:rsid w:val="00D70CED"/>
    <w:rsid w:val="00D70D33"/>
    <w:rsid w:val="00D71862"/>
    <w:rsid w:val="00D71E7F"/>
    <w:rsid w:val="00D71FBA"/>
    <w:rsid w:val="00D7239B"/>
    <w:rsid w:val="00D72B5D"/>
    <w:rsid w:val="00D73077"/>
    <w:rsid w:val="00D7308E"/>
    <w:rsid w:val="00D730E7"/>
    <w:rsid w:val="00D73475"/>
    <w:rsid w:val="00D736A2"/>
    <w:rsid w:val="00D73C57"/>
    <w:rsid w:val="00D742FF"/>
    <w:rsid w:val="00D7485A"/>
    <w:rsid w:val="00D74E74"/>
    <w:rsid w:val="00D758B3"/>
    <w:rsid w:val="00D758D5"/>
    <w:rsid w:val="00D75EA0"/>
    <w:rsid w:val="00D76210"/>
    <w:rsid w:val="00D76ADC"/>
    <w:rsid w:val="00D77413"/>
    <w:rsid w:val="00D77603"/>
    <w:rsid w:val="00D77632"/>
    <w:rsid w:val="00D77AD5"/>
    <w:rsid w:val="00D80B04"/>
    <w:rsid w:val="00D811E2"/>
    <w:rsid w:val="00D81F10"/>
    <w:rsid w:val="00D82798"/>
    <w:rsid w:val="00D82B94"/>
    <w:rsid w:val="00D82BF2"/>
    <w:rsid w:val="00D83196"/>
    <w:rsid w:val="00D8415E"/>
    <w:rsid w:val="00D8466C"/>
    <w:rsid w:val="00D84A57"/>
    <w:rsid w:val="00D87307"/>
    <w:rsid w:val="00D874DF"/>
    <w:rsid w:val="00D87A12"/>
    <w:rsid w:val="00D87BFB"/>
    <w:rsid w:val="00D930E1"/>
    <w:rsid w:val="00D9354D"/>
    <w:rsid w:val="00D940D2"/>
    <w:rsid w:val="00D9415C"/>
    <w:rsid w:val="00D942CC"/>
    <w:rsid w:val="00D944E4"/>
    <w:rsid w:val="00D94D87"/>
    <w:rsid w:val="00D95B31"/>
    <w:rsid w:val="00D95DCC"/>
    <w:rsid w:val="00D96023"/>
    <w:rsid w:val="00D962DC"/>
    <w:rsid w:val="00D96E56"/>
    <w:rsid w:val="00D97B56"/>
    <w:rsid w:val="00D97E6C"/>
    <w:rsid w:val="00DA0537"/>
    <w:rsid w:val="00DA1061"/>
    <w:rsid w:val="00DA180C"/>
    <w:rsid w:val="00DA18A2"/>
    <w:rsid w:val="00DA1C77"/>
    <w:rsid w:val="00DA243E"/>
    <w:rsid w:val="00DA2E01"/>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321"/>
    <w:rsid w:val="00DB040B"/>
    <w:rsid w:val="00DB0669"/>
    <w:rsid w:val="00DB0AB8"/>
    <w:rsid w:val="00DB0D2A"/>
    <w:rsid w:val="00DB1091"/>
    <w:rsid w:val="00DB11CD"/>
    <w:rsid w:val="00DB152E"/>
    <w:rsid w:val="00DB1DAB"/>
    <w:rsid w:val="00DB2EF1"/>
    <w:rsid w:val="00DB39D4"/>
    <w:rsid w:val="00DB3A47"/>
    <w:rsid w:val="00DB3C47"/>
    <w:rsid w:val="00DB3FE4"/>
    <w:rsid w:val="00DB4431"/>
    <w:rsid w:val="00DB46D0"/>
    <w:rsid w:val="00DB46DF"/>
    <w:rsid w:val="00DB49B6"/>
    <w:rsid w:val="00DB4E06"/>
    <w:rsid w:val="00DB6A80"/>
    <w:rsid w:val="00DB6C06"/>
    <w:rsid w:val="00DB7530"/>
    <w:rsid w:val="00DB7A79"/>
    <w:rsid w:val="00DB7B06"/>
    <w:rsid w:val="00DC043D"/>
    <w:rsid w:val="00DC1158"/>
    <w:rsid w:val="00DC1654"/>
    <w:rsid w:val="00DC2610"/>
    <w:rsid w:val="00DC2793"/>
    <w:rsid w:val="00DC318A"/>
    <w:rsid w:val="00DC3A9D"/>
    <w:rsid w:val="00DC3E4A"/>
    <w:rsid w:val="00DC4004"/>
    <w:rsid w:val="00DC4243"/>
    <w:rsid w:val="00DC47E2"/>
    <w:rsid w:val="00DC5584"/>
    <w:rsid w:val="00DC5B01"/>
    <w:rsid w:val="00DC5B16"/>
    <w:rsid w:val="00DC6C1E"/>
    <w:rsid w:val="00DC6CE6"/>
    <w:rsid w:val="00DC7255"/>
    <w:rsid w:val="00DC72CE"/>
    <w:rsid w:val="00DC73E8"/>
    <w:rsid w:val="00DC78B6"/>
    <w:rsid w:val="00DC7951"/>
    <w:rsid w:val="00DD1C4B"/>
    <w:rsid w:val="00DD1F7B"/>
    <w:rsid w:val="00DD229E"/>
    <w:rsid w:val="00DD3029"/>
    <w:rsid w:val="00DD4457"/>
    <w:rsid w:val="00DD55E0"/>
    <w:rsid w:val="00DD5607"/>
    <w:rsid w:val="00DD594A"/>
    <w:rsid w:val="00DE18A3"/>
    <w:rsid w:val="00DE1904"/>
    <w:rsid w:val="00DE1DAA"/>
    <w:rsid w:val="00DE3DBB"/>
    <w:rsid w:val="00DE43A2"/>
    <w:rsid w:val="00DE4A74"/>
    <w:rsid w:val="00DE4B05"/>
    <w:rsid w:val="00DE5227"/>
    <w:rsid w:val="00DE541C"/>
    <w:rsid w:val="00DE59FA"/>
    <w:rsid w:val="00DE5FBB"/>
    <w:rsid w:val="00DE737B"/>
    <w:rsid w:val="00DE7D52"/>
    <w:rsid w:val="00DF0C29"/>
    <w:rsid w:val="00DF100B"/>
    <w:rsid w:val="00DF11B7"/>
    <w:rsid w:val="00DF1225"/>
    <w:rsid w:val="00DF4359"/>
    <w:rsid w:val="00DF51C2"/>
    <w:rsid w:val="00DF6653"/>
    <w:rsid w:val="00DF6BDA"/>
    <w:rsid w:val="00DF712A"/>
    <w:rsid w:val="00DF73C1"/>
    <w:rsid w:val="00DF7511"/>
    <w:rsid w:val="00DF7751"/>
    <w:rsid w:val="00E009B1"/>
    <w:rsid w:val="00E00BC3"/>
    <w:rsid w:val="00E011D7"/>
    <w:rsid w:val="00E02000"/>
    <w:rsid w:val="00E02A25"/>
    <w:rsid w:val="00E031BB"/>
    <w:rsid w:val="00E0417B"/>
    <w:rsid w:val="00E0576C"/>
    <w:rsid w:val="00E068BC"/>
    <w:rsid w:val="00E06B68"/>
    <w:rsid w:val="00E073F0"/>
    <w:rsid w:val="00E10761"/>
    <w:rsid w:val="00E1096A"/>
    <w:rsid w:val="00E116D8"/>
    <w:rsid w:val="00E11D7A"/>
    <w:rsid w:val="00E11EEB"/>
    <w:rsid w:val="00E12607"/>
    <w:rsid w:val="00E128F2"/>
    <w:rsid w:val="00E13E5A"/>
    <w:rsid w:val="00E13EE4"/>
    <w:rsid w:val="00E14F63"/>
    <w:rsid w:val="00E16463"/>
    <w:rsid w:val="00E1652F"/>
    <w:rsid w:val="00E165A3"/>
    <w:rsid w:val="00E16F82"/>
    <w:rsid w:val="00E17087"/>
    <w:rsid w:val="00E17F6F"/>
    <w:rsid w:val="00E20B20"/>
    <w:rsid w:val="00E2116D"/>
    <w:rsid w:val="00E23360"/>
    <w:rsid w:val="00E2352D"/>
    <w:rsid w:val="00E23965"/>
    <w:rsid w:val="00E239D1"/>
    <w:rsid w:val="00E23F2B"/>
    <w:rsid w:val="00E246B9"/>
    <w:rsid w:val="00E250C5"/>
    <w:rsid w:val="00E26727"/>
    <w:rsid w:val="00E26970"/>
    <w:rsid w:val="00E2728F"/>
    <w:rsid w:val="00E27791"/>
    <w:rsid w:val="00E2789D"/>
    <w:rsid w:val="00E30EF5"/>
    <w:rsid w:val="00E30F2D"/>
    <w:rsid w:val="00E3163E"/>
    <w:rsid w:val="00E31651"/>
    <w:rsid w:val="00E319DB"/>
    <w:rsid w:val="00E31AFC"/>
    <w:rsid w:val="00E3250F"/>
    <w:rsid w:val="00E3381A"/>
    <w:rsid w:val="00E33D1B"/>
    <w:rsid w:val="00E3409E"/>
    <w:rsid w:val="00E348D0"/>
    <w:rsid w:val="00E34F76"/>
    <w:rsid w:val="00E35558"/>
    <w:rsid w:val="00E35BFF"/>
    <w:rsid w:val="00E36E99"/>
    <w:rsid w:val="00E37BE5"/>
    <w:rsid w:val="00E40CE8"/>
    <w:rsid w:val="00E41359"/>
    <w:rsid w:val="00E41A27"/>
    <w:rsid w:val="00E41AB4"/>
    <w:rsid w:val="00E42737"/>
    <w:rsid w:val="00E438E4"/>
    <w:rsid w:val="00E439E9"/>
    <w:rsid w:val="00E43EF4"/>
    <w:rsid w:val="00E44906"/>
    <w:rsid w:val="00E458C1"/>
    <w:rsid w:val="00E45C77"/>
    <w:rsid w:val="00E4608B"/>
    <w:rsid w:val="00E46C5D"/>
    <w:rsid w:val="00E46D7F"/>
    <w:rsid w:val="00E46F66"/>
    <w:rsid w:val="00E501D3"/>
    <w:rsid w:val="00E51252"/>
    <w:rsid w:val="00E52D38"/>
    <w:rsid w:val="00E53A01"/>
    <w:rsid w:val="00E54163"/>
    <w:rsid w:val="00E54668"/>
    <w:rsid w:val="00E54768"/>
    <w:rsid w:val="00E547D9"/>
    <w:rsid w:val="00E556C3"/>
    <w:rsid w:val="00E564C4"/>
    <w:rsid w:val="00E567C9"/>
    <w:rsid w:val="00E56C41"/>
    <w:rsid w:val="00E57E1A"/>
    <w:rsid w:val="00E604C4"/>
    <w:rsid w:val="00E60809"/>
    <w:rsid w:val="00E6090B"/>
    <w:rsid w:val="00E60CAE"/>
    <w:rsid w:val="00E61300"/>
    <w:rsid w:val="00E61E31"/>
    <w:rsid w:val="00E62E16"/>
    <w:rsid w:val="00E635B9"/>
    <w:rsid w:val="00E64F43"/>
    <w:rsid w:val="00E65192"/>
    <w:rsid w:val="00E65D15"/>
    <w:rsid w:val="00E6666A"/>
    <w:rsid w:val="00E66CD8"/>
    <w:rsid w:val="00E67802"/>
    <w:rsid w:val="00E67EE5"/>
    <w:rsid w:val="00E67EEB"/>
    <w:rsid w:val="00E67EF0"/>
    <w:rsid w:val="00E7013A"/>
    <w:rsid w:val="00E703AD"/>
    <w:rsid w:val="00E71AB7"/>
    <w:rsid w:val="00E72C6B"/>
    <w:rsid w:val="00E73920"/>
    <w:rsid w:val="00E7397B"/>
    <w:rsid w:val="00E73AB7"/>
    <w:rsid w:val="00E73C5E"/>
    <w:rsid w:val="00E74F5D"/>
    <w:rsid w:val="00E75C87"/>
    <w:rsid w:val="00E76034"/>
    <w:rsid w:val="00E77A18"/>
    <w:rsid w:val="00E77C9F"/>
    <w:rsid w:val="00E80097"/>
    <w:rsid w:val="00E80440"/>
    <w:rsid w:val="00E817E0"/>
    <w:rsid w:val="00E81FB0"/>
    <w:rsid w:val="00E82EE4"/>
    <w:rsid w:val="00E831E7"/>
    <w:rsid w:val="00E83488"/>
    <w:rsid w:val="00E84112"/>
    <w:rsid w:val="00E84199"/>
    <w:rsid w:val="00E843B5"/>
    <w:rsid w:val="00E84A3B"/>
    <w:rsid w:val="00E84AF0"/>
    <w:rsid w:val="00E85307"/>
    <w:rsid w:val="00E8595E"/>
    <w:rsid w:val="00E85B0A"/>
    <w:rsid w:val="00E86556"/>
    <w:rsid w:val="00E87742"/>
    <w:rsid w:val="00E907E4"/>
    <w:rsid w:val="00E90A24"/>
    <w:rsid w:val="00E90B2A"/>
    <w:rsid w:val="00E90C34"/>
    <w:rsid w:val="00E90F46"/>
    <w:rsid w:val="00E919AC"/>
    <w:rsid w:val="00E919D7"/>
    <w:rsid w:val="00E92919"/>
    <w:rsid w:val="00E93499"/>
    <w:rsid w:val="00E93CB3"/>
    <w:rsid w:val="00E943C2"/>
    <w:rsid w:val="00E94566"/>
    <w:rsid w:val="00E946A6"/>
    <w:rsid w:val="00E947E4"/>
    <w:rsid w:val="00E9480A"/>
    <w:rsid w:val="00E9616B"/>
    <w:rsid w:val="00E96A02"/>
    <w:rsid w:val="00E96A29"/>
    <w:rsid w:val="00E96B28"/>
    <w:rsid w:val="00E96FE6"/>
    <w:rsid w:val="00E973A1"/>
    <w:rsid w:val="00EA1059"/>
    <w:rsid w:val="00EA11F6"/>
    <w:rsid w:val="00EA15E4"/>
    <w:rsid w:val="00EA1D43"/>
    <w:rsid w:val="00EA326F"/>
    <w:rsid w:val="00EA4C04"/>
    <w:rsid w:val="00EA4EC9"/>
    <w:rsid w:val="00EA568E"/>
    <w:rsid w:val="00EA5E0F"/>
    <w:rsid w:val="00EA63DF"/>
    <w:rsid w:val="00EA68DB"/>
    <w:rsid w:val="00EA6ACC"/>
    <w:rsid w:val="00EA6FE4"/>
    <w:rsid w:val="00EA713F"/>
    <w:rsid w:val="00EA72F6"/>
    <w:rsid w:val="00EA798D"/>
    <w:rsid w:val="00EA7F4C"/>
    <w:rsid w:val="00EB1BB4"/>
    <w:rsid w:val="00EB1D47"/>
    <w:rsid w:val="00EB2146"/>
    <w:rsid w:val="00EB2317"/>
    <w:rsid w:val="00EB26C6"/>
    <w:rsid w:val="00EB2752"/>
    <w:rsid w:val="00EB279B"/>
    <w:rsid w:val="00EB2ABB"/>
    <w:rsid w:val="00EB2B18"/>
    <w:rsid w:val="00EB4F83"/>
    <w:rsid w:val="00EB538A"/>
    <w:rsid w:val="00EB584C"/>
    <w:rsid w:val="00EB5863"/>
    <w:rsid w:val="00EB5CB0"/>
    <w:rsid w:val="00EB5D88"/>
    <w:rsid w:val="00EB6D14"/>
    <w:rsid w:val="00EB7307"/>
    <w:rsid w:val="00EB772D"/>
    <w:rsid w:val="00EC0762"/>
    <w:rsid w:val="00EC14B0"/>
    <w:rsid w:val="00EC204E"/>
    <w:rsid w:val="00EC249E"/>
    <w:rsid w:val="00EC2CFF"/>
    <w:rsid w:val="00EC2DFB"/>
    <w:rsid w:val="00EC3325"/>
    <w:rsid w:val="00EC3570"/>
    <w:rsid w:val="00EC37EE"/>
    <w:rsid w:val="00EC4904"/>
    <w:rsid w:val="00EC4DF6"/>
    <w:rsid w:val="00EC5F2F"/>
    <w:rsid w:val="00EC651E"/>
    <w:rsid w:val="00EC65E5"/>
    <w:rsid w:val="00EC66F1"/>
    <w:rsid w:val="00EC692E"/>
    <w:rsid w:val="00EC745E"/>
    <w:rsid w:val="00EC74FA"/>
    <w:rsid w:val="00EC763E"/>
    <w:rsid w:val="00EC775C"/>
    <w:rsid w:val="00EC7E3F"/>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578E"/>
    <w:rsid w:val="00ED5A5D"/>
    <w:rsid w:val="00ED5B4B"/>
    <w:rsid w:val="00ED5B8E"/>
    <w:rsid w:val="00ED6D4A"/>
    <w:rsid w:val="00ED721A"/>
    <w:rsid w:val="00ED738C"/>
    <w:rsid w:val="00ED7918"/>
    <w:rsid w:val="00ED7FD3"/>
    <w:rsid w:val="00EE0C71"/>
    <w:rsid w:val="00EE0CC9"/>
    <w:rsid w:val="00EE0E5D"/>
    <w:rsid w:val="00EE11C2"/>
    <w:rsid w:val="00EE15EB"/>
    <w:rsid w:val="00EE2A61"/>
    <w:rsid w:val="00EE3663"/>
    <w:rsid w:val="00EE41C4"/>
    <w:rsid w:val="00EE56A9"/>
    <w:rsid w:val="00EE5A27"/>
    <w:rsid w:val="00EE5EBC"/>
    <w:rsid w:val="00EE62C5"/>
    <w:rsid w:val="00EE6E77"/>
    <w:rsid w:val="00EE76A9"/>
    <w:rsid w:val="00EE799E"/>
    <w:rsid w:val="00EE79D8"/>
    <w:rsid w:val="00EE7AEC"/>
    <w:rsid w:val="00EE7CA8"/>
    <w:rsid w:val="00EE7FA7"/>
    <w:rsid w:val="00EF0322"/>
    <w:rsid w:val="00EF1093"/>
    <w:rsid w:val="00EF1DFF"/>
    <w:rsid w:val="00EF1FCB"/>
    <w:rsid w:val="00EF21C3"/>
    <w:rsid w:val="00EF2B64"/>
    <w:rsid w:val="00EF2E6B"/>
    <w:rsid w:val="00EF3049"/>
    <w:rsid w:val="00EF3E6E"/>
    <w:rsid w:val="00EF54D1"/>
    <w:rsid w:val="00EF67BB"/>
    <w:rsid w:val="00EF72F9"/>
    <w:rsid w:val="00EF75E7"/>
    <w:rsid w:val="00F0021E"/>
    <w:rsid w:val="00F002E0"/>
    <w:rsid w:val="00F0030E"/>
    <w:rsid w:val="00F00CD1"/>
    <w:rsid w:val="00F00D9B"/>
    <w:rsid w:val="00F01E6B"/>
    <w:rsid w:val="00F0241C"/>
    <w:rsid w:val="00F0293B"/>
    <w:rsid w:val="00F031EE"/>
    <w:rsid w:val="00F03219"/>
    <w:rsid w:val="00F03CE1"/>
    <w:rsid w:val="00F03E7F"/>
    <w:rsid w:val="00F04066"/>
    <w:rsid w:val="00F041A1"/>
    <w:rsid w:val="00F0465B"/>
    <w:rsid w:val="00F05266"/>
    <w:rsid w:val="00F05759"/>
    <w:rsid w:val="00F0581C"/>
    <w:rsid w:val="00F064EC"/>
    <w:rsid w:val="00F06BF2"/>
    <w:rsid w:val="00F07F39"/>
    <w:rsid w:val="00F10CB9"/>
    <w:rsid w:val="00F110CD"/>
    <w:rsid w:val="00F110D5"/>
    <w:rsid w:val="00F12351"/>
    <w:rsid w:val="00F12E59"/>
    <w:rsid w:val="00F13C24"/>
    <w:rsid w:val="00F144AD"/>
    <w:rsid w:val="00F1490A"/>
    <w:rsid w:val="00F14CF4"/>
    <w:rsid w:val="00F15193"/>
    <w:rsid w:val="00F153D3"/>
    <w:rsid w:val="00F16739"/>
    <w:rsid w:val="00F16DE2"/>
    <w:rsid w:val="00F2052B"/>
    <w:rsid w:val="00F22183"/>
    <w:rsid w:val="00F2246D"/>
    <w:rsid w:val="00F2260F"/>
    <w:rsid w:val="00F22F6D"/>
    <w:rsid w:val="00F231D6"/>
    <w:rsid w:val="00F232DB"/>
    <w:rsid w:val="00F235E1"/>
    <w:rsid w:val="00F23CD7"/>
    <w:rsid w:val="00F24067"/>
    <w:rsid w:val="00F24236"/>
    <w:rsid w:val="00F242AD"/>
    <w:rsid w:val="00F247F2"/>
    <w:rsid w:val="00F24A2B"/>
    <w:rsid w:val="00F2518F"/>
    <w:rsid w:val="00F252A8"/>
    <w:rsid w:val="00F265F7"/>
    <w:rsid w:val="00F2773C"/>
    <w:rsid w:val="00F27FA6"/>
    <w:rsid w:val="00F3061D"/>
    <w:rsid w:val="00F30E57"/>
    <w:rsid w:val="00F31FB4"/>
    <w:rsid w:val="00F32C11"/>
    <w:rsid w:val="00F32F95"/>
    <w:rsid w:val="00F33466"/>
    <w:rsid w:val="00F3356D"/>
    <w:rsid w:val="00F33DC8"/>
    <w:rsid w:val="00F341E7"/>
    <w:rsid w:val="00F34444"/>
    <w:rsid w:val="00F35AE6"/>
    <w:rsid w:val="00F35D5D"/>
    <w:rsid w:val="00F378F1"/>
    <w:rsid w:val="00F403A1"/>
    <w:rsid w:val="00F403DB"/>
    <w:rsid w:val="00F4065A"/>
    <w:rsid w:val="00F4275C"/>
    <w:rsid w:val="00F431CF"/>
    <w:rsid w:val="00F434B2"/>
    <w:rsid w:val="00F43C88"/>
    <w:rsid w:val="00F4456A"/>
    <w:rsid w:val="00F44D7F"/>
    <w:rsid w:val="00F45693"/>
    <w:rsid w:val="00F457A0"/>
    <w:rsid w:val="00F4671B"/>
    <w:rsid w:val="00F46CD2"/>
    <w:rsid w:val="00F4763B"/>
    <w:rsid w:val="00F51655"/>
    <w:rsid w:val="00F51A4B"/>
    <w:rsid w:val="00F52339"/>
    <w:rsid w:val="00F5277A"/>
    <w:rsid w:val="00F5315C"/>
    <w:rsid w:val="00F532E8"/>
    <w:rsid w:val="00F537FF"/>
    <w:rsid w:val="00F53EAB"/>
    <w:rsid w:val="00F540F9"/>
    <w:rsid w:val="00F54E08"/>
    <w:rsid w:val="00F54E36"/>
    <w:rsid w:val="00F560FE"/>
    <w:rsid w:val="00F564D3"/>
    <w:rsid w:val="00F57728"/>
    <w:rsid w:val="00F60CD6"/>
    <w:rsid w:val="00F60E20"/>
    <w:rsid w:val="00F6111C"/>
    <w:rsid w:val="00F614C0"/>
    <w:rsid w:val="00F61647"/>
    <w:rsid w:val="00F62AAE"/>
    <w:rsid w:val="00F6550D"/>
    <w:rsid w:val="00F657CF"/>
    <w:rsid w:val="00F65808"/>
    <w:rsid w:val="00F6585F"/>
    <w:rsid w:val="00F6587D"/>
    <w:rsid w:val="00F66A00"/>
    <w:rsid w:val="00F66CFB"/>
    <w:rsid w:val="00F67B72"/>
    <w:rsid w:val="00F705C7"/>
    <w:rsid w:val="00F70988"/>
    <w:rsid w:val="00F70C73"/>
    <w:rsid w:val="00F713A3"/>
    <w:rsid w:val="00F71A8F"/>
    <w:rsid w:val="00F750CA"/>
    <w:rsid w:val="00F7530E"/>
    <w:rsid w:val="00F75330"/>
    <w:rsid w:val="00F75B66"/>
    <w:rsid w:val="00F7639A"/>
    <w:rsid w:val="00F76A8B"/>
    <w:rsid w:val="00F76BD9"/>
    <w:rsid w:val="00F77141"/>
    <w:rsid w:val="00F7715B"/>
    <w:rsid w:val="00F80318"/>
    <w:rsid w:val="00F80703"/>
    <w:rsid w:val="00F80948"/>
    <w:rsid w:val="00F81387"/>
    <w:rsid w:val="00F82134"/>
    <w:rsid w:val="00F822E3"/>
    <w:rsid w:val="00F8283D"/>
    <w:rsid w:val="00F82866"/>
    <w:rsid w:val="00F82B80"/>
    <w:rsid w:val="00F841BB"/>
    <w:rsid w:val="00F841FB"/>
    <w:rsid w:val="00F84421"/>
    <w:rsid w:val="00F8449B"/>
    <w:rsid w:val="00F845D2"/>
    <w:rsid w:val="00F84B44"/>
    <w:rsid w:val="00F84FF9"/>
    <w:rsid w:val="00F85691"/>
    <w:rsid w:val="00F85981"/>
    <w:rsid w:val="00F85F92"/>
    <w:rsid w:val="00F85F96"/>
    <w:rsid w:val="00F86653"/>
    <w:rsid w:val="00F868FB"/>
    <w:rsid w:val="00F86904"/>
    <w:rsid w:val="00F86EA6"/>
    <w:rsid w:val="00F87032"/>
    <w:rsid w:val="00F87094"/>
    <w:rsid w:val="00F87AB3"/>
    <w:rsid w:val="00F87F6E"/>
    <w:rsid w:val="00F9007C"/>
    <w:rsid w:val="00F90AFC"/>
    <w:rsid w:val="00F913DC"/>
    <w:rsid w:val="00F9159A"/>
    <w:rsid w:val="00F91777"/>
    <w:rsid w:val="00F91DDA"/>
    <w:rsid w:val="00F930FD"/>
    <w:rsid w:val="00F93774"/>
    <w:rsid w:val="00F9397A"/>
    <w:rsid w:val="00F93A37"/>
    <w:rsid w:val="00F94182"/>
    <w:rsid w:val="00F9431F"/>
    <w:rsid w:val="00F944D9"/>
    <w:rsid w:val="00F94DB3"/>
    <w:rsid w:val="00F957B7"/>
    <w:rsid w:val="00F96500"/>
    <w:rsid w:val="00F96B22"/>
    <w:rsid w:val="00F975F4"/>
    <w:rsid w:val="00F976D9"/>
    <w:rsid w:val="00FA04F2"/>
    <w:rsid w:val="00FA1D89"/>
    <w:rsid w:val="00FA305B"/>
    <w:rsid w:val="00FA31E7"/>
    <w:rsid w:val="00FA413A"/>
    <w:rsid w:val="00FA4144"/>
    <w:rsid w:val="00FA4D52"/>
    <w:rsid w:val="00FA4DDF"/>
    <w:rsid w:val="00FA645E"/>
    <w:rsid w:val="00FA6A1E"/>
    <w:rsid w:val="00FA6A6C"/>
    <w:rsid w:val="00FA6D44"/>
    <w:rsid w:val="00FA6E7F"/>
    <w:rsid w:val="00FA7114"/>
    <w:rsid w:val="00FA7973"/>
    <w:rsid w:val="00FA7E9C"/>
    <w:rsid w:val="00FA7FFE"/>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0941"/>
    <w:rsid w:val="00FC30D4"/>
    <w:rsid w:val="00FC336D"/>
    <w:rsid w:val="00FC3AEE"/>
    <w:rsid w:val="00FC3EAB"/>
    <w:rsid w:val="00FC4770"/>
    <w:rsid w:val="00FC55A5"/>
    <w:rsid w:val="00FC5DF9"/>
    <w:rsid w:val="00FC6060"/>
    <w:rsid w:val="00FC6238"/>
    <w:rsid w:val="00FC72E6"/>
    <w:rsid w:val="00FC7329"/>
    <w:rsid w:val="00FC7951"/>
    <w:rsid w:val="00FC7C32"/>
    <w:rsid w:val="00FC7EAE"/>
    <w:rsid w:val="00FD0F68"/>
    <w:rsid w:val="00FD18DC"/>
    <w:rsid w:val="00FD1D35"/>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5E7"/>
    <w:rsid w:val="00FE002E"/>
    <w:rsid w:val="00FE2398"/>
    <w:rsid w:val="00FE29E6"/>
    <w:rsid w:val="00FE3770"/>
    <w:rsid w:val="00FE4C88"/>
    <w:rsid w:val="00FE515A"/>
    <w:rsid w:val="00FE5421"/>
    <w:rsid w:val="00FE5624"/>
    <w:rsid w:val="00FE5703"/>
    <w:rsid w:val="00FE5D2C"/>
    <w:rsid w:val="00FE5FBF"/>
    <w:rsid w:val="00FE6185"/>
    <w:rsid w:val="00FE6919"/>
    <w:rsid w:val="00FE6C25"/>
    <w:rsid w:val="00FE7CF9"/>
    <w:rsid w:val="00FE7E6D"/>
    <w:rsid w:val="00FF033A"/>
    <w:rsid w:val="00FF0397"/>
    <w:rsid w:val="00FF04D8"/>
    <w:rsid w:val="00FF0964"/>
    <w:rsid w:val="00FF0F67"/>
    <w:rsid w:val="00FF16F2"/>
    <w:rsid w:val="00FF1F9B"/>
    <w:rsid w:val="00FF2611"/>
    <w:rsid w:val="00FF27FD"/>
    <w:rsid w:val="00FF2B42"/>
    <w:rsid w:val="00FF2D5B"/>
    <w:rsid w:val="00FF3B7F"/>
    <w:rsid w:val="00FF4F92"/>
    <w:rsid w:val="00FF5123"/>
    <w:rsid w:val="00FF5428"/>
    <w:rsid w:val="00FF54EB"/>
    <w:rsid w:val="00FF59CE"/>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364F36"/>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E5D648"/>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6E8096D"/>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26DD33"/>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FB218F96-8C10-4925-B7B4-0377C573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 w:type="character" w:customStyle="1" w:styleId="3GPPAgreementsChar">
    <w:name w:val="3GPP Agreements Char"/>
    <w:link w:val="3GPPAgreements"/>
    <w:qFormat/>
    <w:rsid w:val="006E67AC"/>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55469164">
      <w:bodyDiv w:val="1"/>
      <w:marLeft w:val="0"/>
      <w:marRight w:val="0"/>
      <w:marTop w:val="0"/>
      <w:marBottom w:val="0"/>
      <w:divBdr>
        <w:top w:val="none" w:sz="0" w:space="0" w:color="auto"/>
        <w:left w:val="none" w:sz="0" w:space="0" w:color="auto"/>
        <w:bottom w:val="none" w:sz="0" w:space="0" w:color="auto"/>
        <w:right w:val="none" w:sz="0" w:space="0" w:color="auto"/>
      </w:divBdr>
      <w:divsChild>
        <w:div w:id="1748727469">
          <w:marLeft w:val="0"/>
          <w:marRight w:val="0"/>
          <w:marTop w:val="0"/>
          <w:marBottom w:val="0"/>
          <w:divBdr>
            <w:top w:val="none" w:sz="0" w:space="0" w:color="auto"/>
            <w:left w:val="none" w:sz="0" w:space="0" w:color="auto"/>
            <w:bottom w:val="none" w:sz="0" w:space="0" w:color="auto"/>
            <w:right w:val="none" w:sz="0" w:space="0" w:color="auto"/>
          </w:divBdr>
        </w:div>
      </w:divsChild>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261">
      <w:bodyDiv w:val="1"/>
      <w:marLeft w:val="0"/>
      <w:marRight w:val="0"/>
      <w:marTop w:val="0"/>
      <w:marBottom w:val="0"/>
      <w:divBdr>
        <w:top w:val="none" w:sz="0" w:space="0" w:color="auto"/>
        <w:left w:val="none" w:sz="0" w:space="0" w:color="auto"/>
        <w:bottom w:val="none" w:sz="0" w:space="0" w:color="auto"/>
        <w:right w:val="none" w:sz="0" w:space="0" w:color="auto"/>
      </w:divBdr>
      <w:divsChild>
        <w:div w:id="1108813530">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36762796">
      <w:bodyDiv w:val="1"/>
      <w:marLeft w:val="0"/>
      <w:marRight w:val="0"/>
      <w:marTop w:val="0"/>
      <w:marBottom w:val="0"/>
      <w:divBdr>
        <w:top w:val="none" w:sz="0" w:space="0" w:color="auto"/>
        <w:left w:val="none" w:sz="0" w:space="0" w:color="auto"/>
        <w:bottom w:val="none" w:sz="0" w:space="0" w:color="auto"/>
        <w:right w:val="none" w:sz="0" w:space="0" w:color="auto"/>
      </w:divBdr>
      <w:divsChild>
        <w:div w:id="618613030">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5AIRPNAIUNRU-1830940522-14155</_dlc_DocId>
    <_dlc_DocIdUrl xmlns="71c5aaf6-e6ce-465b-b873-5148d2a4c105">
      <Url>https://nokia.sharepoint.com/sites/c5g/5gradio/_layouts/15/DocIdRedir.aspx?ID=5AIRPNAIUNRU-1830940522-14155</Url>
      <Description>5AIRPNAIUNRU-1830940522-14155</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Koskela, Timo (Nokia - FI/Oulu)</DisplayName>
        <AccountId>601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FA00D4EF-1AD6-4E25-866D-54BB10732C96}">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www.w3.org/XML/1998/namespace"/>
    <ds:schemaRef ds:uri="http://purl.org/dc/terms/"/>
    <ds:schemaRef ds:uri="95d2e41d-1f11-4347-bb1c-11d6a32975dd"/>
    <ds:schemaRef ds:uri="http://schemas.microsoft.com/office/2006/documentManagement/types"/>
    <ds:schemaRef ds:uri="http://schemas.openxmlformats.org/package/2006/metadata/core-properties"/>
    <ds:schemaRef ds:uri="http://purl.org/dc/elements/1.1/"/>
    <ds:schemaRef ds:uri="ebabf6ce-2443-438c-9946-ecc878e7654a"/>
    <ds:schemaRef ds:uri="3b34c8f0-1ef5-4d1e-bb66-517ce7fe7356"/>
    <ds:schemaRef ds:uri="71c5aaf6-e6ce-465b-b873-5148d2a4c105"/>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BB0504-74B8-4623-9E52-C0B092ABD8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5</Pages>
  <Words>2390</Words>
  <Characters>12277</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10</cp:revision>
  <cp:lastPrinted>2019-03-28T22:37:00Z</cp:lastPrinted>
  <dcterms:created xsi:type="dcterms:W3CDTF">2022-02-14T17:58:00Z</dcterms:created>
  <dcterms:modified xsi:type="dcterms:W3CDTF">2022-02-14T20:04:00Z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AuthorIds_UIVersion_2048">
    <vt:lpwstr>14130</vt:lpwstr>
  </property>
  <property fmtid="{D5CDD505-2E9C-101B-9397-08002B2CF9AE}" pid="8" name="AuthorIds_UIVersion_512">
    <vt:lpwstr>14130</vt:lpwstr>
  </property>
  <property fmtid="{D5CDD505-2E9C-101B-9397-08002B2CF9AE}" pid="9" name="MSIP_Label_b1aa2129-79ec-42c0-bfac-e5b7a0374572_Enabled">
    <vt:lpwstr>true</vt:lpwstr>
  </property>
  <property fmtid="{D5CDD505-2E9C-101B-9397-08002B2CF9AE}" pid="10" name="MSIP_Label_b1aa2129-79ec-42c0-bfac-e5b7a0374572_SetDate">
    <vt:lpwstr>2021-08-06T16:31:18Z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0ff0d798-e533-4b09-aaa0-c677f0aafa8c</vt:lpwstr>
  </property>
  <property fmtid="{D5CDD505-2E9C-101B-9397-08002B2CF9AE}" pid="15" name="MSIP_Label_b1aa2129-79ec-42c0-bfac-e5b7a0374572_ContentBits">
    <vt:lpwstr>0</vt:lpwstr>
  </property>
  <property fmtid="{D5CDD505-2E9C-101B-9397-08002B2CF9AE}" pid="16" name="_dlc_DocIdItemGuid">
    <vt:lpwstr>51f2bcb3-282a-4d3c-ace9-a9668386d037</vt:lpwstr>
  </property>
</Properties>
</file>